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271A1B" w:rsidRPr="00DB46D0" w14:paraId="67761CDF" w14:textId="77777777" w:rsidTr="003B1ECD">
        <w:tc>
          <w:tcPr>
            <w:tcW w:w="3339" w:type="dxa"/>
            <w:shd w:val="clear" w:color="auto" w:fill="CCFFCC"/>
          </w:tcPr>
          <w:p w14:paraId="5A3ED559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378B9AEA" w14:textId="77777777" w:rsidR="00271A1B" w:rsidRPr="00DB46D0" w:rsidRDefault="00271A1B" w:rsidP="003B1E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01C2C5D9" w14:textId="77777777" w:rsidR="00271A1B" w:rsidRDefault="007C1A5A" w:rsidP="003B1E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Exploring Pumpkins – 3</w:t>
            </w:r>
          </w:p>
          <w:p w14:paraId="282CCA35" w14:textId="77777777" w:rsidR="00271A1B" w:rsidRPr="00DB46D0" w:rsidRDefault="00271A1B" w:rsidP="003B1E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Sprouting a Seed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59562BD2" w14:textId="77777777" w:rsidR="00271A1B" w:rsidRPr="00DB46D0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59DBFC97" w14:textId="77777777" w:rsidR="00271A1B" w:rsidRPr="00136210" w:rsidRDefault="00271A1B" w:rsidP="003B1EC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Exploring Pumpkins pg. 90</w:t>
            </w:r>
          </w:p>
        </w:tc>
      </w:tr>
      <w:tr w:rsidR="00271A1B" w:rsidRPr="00DB46D0" w14:paraId="2EA9A845" w14:textId="77777777" w:rsidTr="003B1EC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93E860E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Science Standard(s):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 IV, Objective 2</w:t>
            </w:r>
          </w:p>
        </w:tc>
      </w:tr>
      <w:tr w:rsidR="00271A1B" w:rsidRPr="00DB46D0" w14:paraId="47C43C1A" w14:textId="77777777" w:rsidTr="003B1ECD">
        <w:tc>
          <w:tcPr>
            <w:tcW w:w="5508" w:type="dxa"/>
            <w:gridSpan w:val="2"/>
            <w:shd w:val="clear" w:color="auto" w:fill="CCFFCC"/>
          </w:tcPr>
          <w:p w14:paraId="3DA92919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1D9A693E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71A1B" w:rsidRPr="007F4F39" w14:paraId="5F75E9A9" w14:textId="77777777" w:rsidTr="003B1ECD">
        <w:tc>
          <w:tcPr>
            <w:tcW w:w="5508" w:type="dxa"/>
            <w:gridSpan w:val="2"/>
          </w:tcPr>
          <w:p w14:paraId="4E427D59" w14:textId="77777777" w:rsidR="00271A1B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C1A5A">
              <w:rPr>
                <w:rFonts w:asciiTheme="majorHAnsi" w:hAnsiTheme="majorHAnsi"/>
                <w:sz w:val="20"/>
                <w:szCs w:val="20"/>
              </w:rPr>
              <w:t>observe the life cycle of a pumpkin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the class.</w:t>
            </w:r>
          </w:p>
          <w:p w14:paraId="67CF993E" w14:textId="2E820096" w:rsidR="00271A1B" w:rsidRPr="00EF745A" w:rsidRDefault="00EF745A" w:rsidP="00EF745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Avec la classe, je </w:t>
            </w:r>
            <w:r w:rsidR="003B1EC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peux observer une graine pousser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2236DE87" w14:textId="77777777" w:rsidR="00271A1B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the word “change” when describing the changes of their seed.</w:t>
            </w:r>
          </w:p>
          <w:p w14:paraId="2E03B650" w14:textId="77777777" w:rsidR="00271A1B" w:rsidRPr="007F4F39" w:rsidRDefault="00EF745A" w:rsidP="00EF745A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 mot ‘’changement’’ lorsque je décris ma graine.</w:t>
            </w:r>
          </w:p>
        </w:tc>
      </w:tr>
      <w:tr w:rsidR="00271A1B" w:rsidRPr="00DB46D0" w14:paraId="03B75BF9" w14:textId="77777777" w:rsidTr="003B1ECD">
        <w:tc>
          <w:tcPr>
            <w:tcW w:w="5508" w:type="dxa"/>
            <w:gridSpan w:val="2"/>
          </w:tcPr>
          <w:p w14:paraId="4991E6FD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7D5755A4" w14:textId="77777777" w:rsidR="00271A1B" w:rsidRPr="00DB46D0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living things meet their needs in my neighborhood?</w:t>
            </w:r>
          </w:p>
          <w:p w14:paraId="1A7D7DB3" w14:textId="77777777" w:rsidR="00271A1B" w:rsidRPr="00DB46D0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5B4BFF16" w14:textId="77777777" w:rsidR="00271A1B" w:rsidRPr="00DB46D0" w:rsidRDefault="00271A1B" w:rsidP="003B1ECD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14:paraId="0D85DEA4" w14:textId="60114ADD" w:rsidR="00EF745A" w:rsidRPr="00EF745A" w:rsidRDefault="00271A1B" w:rsidP="003B1ECD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7F4F39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Listen:  </w:t>
            </w:r>
            <w:r w:rsidR="003B1ECD" w:rsidRPr="007F4F39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 w:rsidRPr="003B1EC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g</w:t>
            </w:r>
            <w:r w:rsidR="00EF745A" w:rsidRP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raine, </w:t>
            </w:r>
            <w:r w:rsidR="003B1EC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 w:rsidRP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racine, </w:t>
            </w:r>
            <w:r w:rsidR="003B1EC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la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nourriture pour plante,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le </w:t>
            </w:r>
            <w:r w:rsidR="00EF745A" w:rsidRPr="003B1ECD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tégument</w:t>
            </w:r>
          </w:p>
          <w:p w14:paraId="63BADF6A" w14:textId="797EA40A" w:rsidR="00EF745A" w:rsidRPr="00EF745A" w:rsidRDefault="00271A1B" w:rsidP="003B1ECD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7F4F39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Speak: </w:t>
            </w:r>
            <w:r w:rsidR="009A3083" w:rsidRPr="007F4F39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graine,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jeune plante,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plante,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fleur (fleurir),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citrouille verte,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une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citrouille orange, </w:t>
            </w:r>
            <w:r w:rsidR="009A308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un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changement</w:t>
            </w:r>
          </w:p>
          <w:p w14:paraId="1319DB4C" w14:textId="77777777" w:rsidR="00271A1B" w:rsidRPr="00DB46D0" w:rsidRDefault="00271A1B" w:rsidP="003B1ECD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61FEBAC3" w14:textId="0A681DBB" w:rsidR="00271A1B" w:rsidRPr="00EF745A" w:rsidRDefault="00271A1B" w:rsidP="003B1ECD">
            <w:pPr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9A3083" w:rsidRPr="00307A89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une</w:t>
            </w:r>
            <w:r w:rsidR="009A3083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EF745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graine</w:t>
            </w:r>
          </w:p>
          <w:p w14:paraId="044FC7F9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271A1B" w:rsidRPr="007F4F39" w14:paraId="747018B7" w14:textId="77777777" w:rsidTr="003B1ECD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2C5021FF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934F281" w14:textId="77777777" w:rsidR="00271A1B" w:rsidRDefault="00271A1B" w:rsidP="003B1E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Pumpkin</w:t>
            </w:r>
          </w:p>
          <w:p w14:paraId="1F48018D" w14:textId="77777777" w:rsidR="00271A1B" w:rsidRDefault="00271A1B" w:rsidP="003B1E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Pumpkin seeds</w:t>
            </w:r>
          </w:p>
          <w:p w14:paraId="28704B07" w14:textId="77777777" w:rsidR="000C5E66" w:rsidRDefault="009C2B84" w:rsidP="003B1E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 towels</w:t>
            </w:r>
          </w:p>
          <w:p w14:paraId="76FB05FC" w14:textId="77777777" w:rsidR="00271A1B" w:rsidRDefault="00271A1B" w:rsidP="003B1E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Zipper bags</w:t>
            </w:r>
          </w:p>
          <w:p w14:paraId="17218877" w14:textId="77777777" w:rsidR="009C2B84" w:rsidRDefault="009C2B84" w:rsidP="003B1E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Permanent marker</w:t>
            </w:r>
          </w:p>
          <w:p w14:paraId="7C7CF0B4" w14:textId="77777777" w:rsidR="00636D5A" w:rsidRDefault="00636D5A" w:rsidP="003B1EC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Book about growing pumpkins</w:t>
            </w:r>
          </w:p>
          <w:p w14:paraId="602B216D" w14:textId="041B5F3F" w:rsidR="00271A1B" w:rsidRPr="00136210" w:rsidRDefault="00ED2C5C" w:rsidP="00ED2C5C">
            <w:pPr>
              <w:pStyle w:val="ListParagraph"/>
              <w:spacing w:after="0"/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Recording sheets to track changes as pumpkins grow 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71AE2C22" w14:textId="77777777" w:rsidR="00271A1B" w:rsidRPr="007F4F39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Additional Lesson Vocabulary:</w:t>
            </w:r>
          </w:p>
          <w:p w14:paraId="41E016E0" w14:textId="77777777" w:rsidR="00EF745A" w:rsidRPr="00EF745A" w:rsidRDefault="00EF745A" w:rsidP="003B1EC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Regarder, premier, deuxième, troisième</w:t>
            </w:r>
          </w:p>
          <w:p w14:paraId="4CDA7966" w14:textId="77777777" w:rsidR="00271A1B" w:rsidRPr="007F4F39" w:rsidRDefault="00271A1B" w:rsidP="003B1EC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71A1B" w:rsidRPr="00DB46D0" w14:paraId="4111ED2D" w14:textId="77777777" w:rsidTr="003B1ECD">
        <w:tc>
          <w:tcPr>
            <w:tcW w:w="7758" w:type="dxa"/>
            <w:gridSpan w:val="4"/>
            <w:shd w:val="clear" w:color="auto" w:fill="CCFFCC"/>
          </w:tcPr>
          <w:p w14:paraId="0B711C72" w14:textId="77777777" w:rsidR="00271A1B" w:rsidRPr="00DB46D0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3240" w:type="dxa"/>
            <w:shd w:val="clear" w:color="auto" w:fill="CCFFCC"/>
          </w:tcPr>
          <w:p w14:paraId="0D5CED8D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 minutes</w:t>
            </w:r>
          </w:p>
        </w:tc>
      </w:tr>
      <w:tr w:rsidR="00271A1B" w:rsidRPr="00DB46D0" w14:paraId="1E0B6CBD" w14:textId="77777777" w:rsidTr="003B1EC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C49E9A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7D05702E" w14:textId="77777777" w:rsidR="00271A1B" w:rsidRPr="00636D5A" w:rsidRDefault="00636D5A" w:rsidP="000C5E6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Read a book or retell the story in your own words about a pumpkin growing.  </w:t>
            </w:r>
          </w:p>
          <w:p w14:paraId="54AD86AD" w14:textId="77777777" w:rsidR="00636D5A" w:rsidRPr="00636D5A" w:rsidRDefault="00636D5A" w:rsidP="00636D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 you read the story, review the stages of the life cycle of the pumpkin: seed, seedling, plant, flower, green pumpkin, orange pumpkin.  Hold up the pictures or review the PowerPoint presentation as you ask them “</w:t>
            </w:r>
            <w:r w:rsidR="004E2D33" w:rsidRPr="007F4F39">
              <w:rPr>
                <w:rFonts w:asciiTheme="majorHAnsi" w:hAnsiTheme="majorHAnsi"/>
                <w:sz w:val="20"/>
                <w:szCs w:val="20"/>
              </w:rPr>
              <w:t>Qu’est-ce qui vient après</w:t>
            </w:r>
            <w:r w:rsidR="00EF745A" w:rsidRPr="007F4F39">
              <w:rPr>
                <w:rFonts w:asciiTheme="majorHAnsi" w:hAnsiTheme="majorHAnsi"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20147F54" w14:textId="77777777" w:rsidR="00636D5A" w:rsidRPr="00EF745A" w:rsidRDefault="00636D5A" w:rsidP="00636D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EF74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Parmi vous, com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 ont déjà planté une graine</w:t>
            </w:r>
            <w:r w:rsidR="00EF74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Levez votre main si vous l’avez déjà fait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D65833F" w14:textId="77777777" w:rsidR="00636D5A" w:rsidRPr="00636D5A" w:rsidRDefault="00636D5A" w:rsidP="00636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some students in</w:t>
            </w:r>
            <w:r w:rsidR="00EF745A">
              <w:rPr>
                <w:rFonts w:asciiTheme="majorHAnsi" w:hAnsiTheme="majorHAnsi"/>
                <w:sz w:val="20"/>
                <w:szCs w:val="20"/>
              </w:rPr>
              <w:t xml:space="preserve"> your class have planted seeds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ask them what kind of seeds they have planted. </w:t>
            </w:r>
          </w:p>
          <w:p w14:paraId="4A68D789" w14:textId="77777777" w:rsidR="00636D5A" w:rsidRPr="00636D5A" w:rsidRDefault="00636D5A" w:rsidP="00636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 many have planted seeds, you will need to build some background knowledge by showing some pictures of planting seeds.</w:t>
            </w:r>
          </w:p>
          <w:p w14:paraId="33217FD5" w14:textId="77777777" w:rsidR="00271A1B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 to New Material (</w:t>
            </w:r>
            <w:r w:rsidR="006C2AF7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2731D8C9" w14:textId="6ADD558C" w:rsidR="00271A1B" w:rsidRPr="00CD24EB" w:rsidRDefault="00271A1B" w:rsidP="00271A1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Make sure paper towels are already wet and folded and ready to be put into the </w:t>
            </w:r>
            <w:r w:rsidR="00307A89">
              <w:rPr>
                <w:rFonts w:asciiTheme="majorHAnsi" w:hAnsiTheme="majorHAnsi"/>
                <w:sz w:val="20"/>
                <w:szCs w:val="20"/>
              </w:rPr>
              <w:t>Ziploc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bags.</w:t>
            </w:r>
          </w:p>
          <w:p w14:paraId="3E5658A8" w14:textId="77777777" w:rsidR="00636D5A" w:rsidRDefault="00636D5A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94035E" w14:textId="77777777" w:rsidR="00271A1B" w:rsidRPr="00567368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0214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que vous connaissez le cycle de vie d’une citrouille et les parties d’une graine, nous </w:t>
            </w:r>
            <w:r w:rsidR="005673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allons voir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des graines grandir et changer</w:t>
            </w:r>
            <w:r w:rsidR="005673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 </w:t>
            </w:r>
          </w:p>
          <w:p w14:paraId="7651FAEC" w14:textId="77777777" w:rsidR="006C2AF7" w:rsidRPr="007F4F39" w:rsidRDefault="006C2AF7" w:rsidP="003B1ECD">
            <w:pPr>
              <w:rPr>
                <w:rFonts w:asciiTheme="majorHAnsi" w:hAnsiTheme="majorHAnsi"/>
                <w:sz w:val="20"/>
                <w:szCs w:val="20"/>
                <w:u w:val="single"/>
                <w:lang w:val="fr-FR"/>
              </w:rPr>
            </w:pPr>
          </w:p>
          <w:p w14:paraId="42141E67" w14:textId="77777777" w:rsidR="00636D5A" w:rsidRPr="006C2AF7" w:rsidRDefault="006C2AF7" w:rsidP="003B1EC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</w:t>
            </w:r>
          </w:p>
          <w:p w14:paraId="18DF3A33" w14:textId="77777777" w:rsidR="00636D5A" w:rsidRDefault="00636D5A" w:rsidP="00636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how prepare the paper towel, the seed, and the bag.</w:t>
            </w:r>
          </w:p>
          <w:p w14:paraId="46C875C4" w14:textId="77777777" w:rsidR="00636D5A" w:rsidRPr="001550AD" w:rsidRDefault="00636D5A" w:rsidP="00636D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550A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</w:t>
            </w:r>
            <w:r w:rsidR="003827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abord, nous allons mettre la serviette en papier </w:t>
            </w:r>
            <w:r w:rsidR="001550A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humide dans le sac. C’est humide, donc nous allons le mettre vite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35AC5BC" w14:textId="77777777" w:rsidR="006C2AF7" w:rsidRPr="0038270F" w:rsidRDefault="00636D5A" w:rsidP="00636D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86C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Puis, nous allons mettre la graine dans </w:t>
            </w:r>
            <w:r w:rsidR="003827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pli de la serviette en papier</w:t>
            </w:r>
            <w:r w:rsidR="006C2AF7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C60757F" w14:textId="77777777" w:rsidR="006C2AF7" w:rsidRPr="0038270F" w:rsidRDefault="006C2AF7" w:rsidP="00636D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38270F" w:rsidRPr="003827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nous </w:t>
            </w:r>
            <w:r w:rsidR="003827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allons fermer le sac et écrire notre nom sur le sac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B884574" w14:textId="77777777" w:rsidR="006C2AF7" w:rsidRPr="006C2AF7" w:rsidRDefault="006C2AF7" w:rsidP="006C2AF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6C2AF7">
              <w:rPr>
                <w:rFonts w:asciiTheme="majorHAnsi" w:hAnsiTheme="majorHAnsi"/>
                <w:sz w:val="20"/>
                <w:szCs w:val="20"/>
              </w:rPr>
              <w:t>Demonstrate all of these steps and show the class the final product.</w:t>
            </w:r>
          </w:p>
          <w:p w14:paraId="75DD5572" w14:textId="77777777" w:rsidR="006C2AF7" w:rsidRPr="007F4F39" w:rsidRDefault="006C2AF7" w:rsidP="00636D5A">
            <w:pPr>
              <w:rPr>
                <w:rFonts w:asciiTheme="majorHAnsi" w:hAnsiTheme="majorHAnsi"/>
                <w:sz w:val="20"/>
                <w:szCs w:val="20"/>
                <w:u w:val="single"/>
                <w:lang w:val="fr-FR"/>
              </w:rPr>
            </w:pPr>
            <w:r w:rsidRPr="007F4F39">
              <w:rPr>
                <w:rFonts w:asciiTheme="majorHAnsi" w:hAnsiTheme="majorHAnsi"/>
                <w:sz w:val="20"/>
                <w:szCs w:val="20"/>
                <w:u w:val="single"/>
                <w:lang w:val="fr-FR"/>
              </w:rPr>
              <w:t>Teacher  Does with Students</w:t>
            </w:r>
          </w:p>
          <w:p w14:paraId="4723DC3E" w14:textId="77777777" w:rsidR="006C2AF7" w:rsidRPr="00F70B99" w:rsidRDefault="006C2AF7" w:rsidP="00F70B99">
            <w:pPr>
              <w:ind w:left="1440" w:hanging="144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F70B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 voir qui pense qu’il connait les étapes de ce que nous allons faire. J’ai besoin de deux volontaires</w:t>
            </w:r>
            <w:r w:rsidR="003E16A4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5C50AAB" w14:textId="77777777" w:rsidR="003E16A4" w:rsidRPr="003E16A4" w:rsidRDefault="003E16A4" w:rsidP="003E16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 up two students.</w:t>
            </w:r>
          </w:p>
          <w:p w14:paraId="33371B49" w14:textId="77777777" w:rsidR="003E16A4" w:rsidRPr="00EA25A3" w:rsidRDefault="003E16A4" w:rsidP="003E16A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 “</w:t>
            </w:r>
            <w:r w:rsidR="004004BB" w:rsidRPr="004004B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Montrez-nous les étapes </w:t>
            </w:r>
            <w:r w:rsidR="00EA25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planter la graine dans la serviette en papier. L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classe, regardez pour voir s'</w:t>
            </w:r>
            <w:r w:rsidR="00EA25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ils font </w:t>
            </w:r>
            <w:r w:rsidR="00EA25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bien ou non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41E9F33" w14:textId="4827CB0E" w:rsidR="003E16A4" w:rsidRPr="00EA25A3" w:rsidRDefault="003E16A4" w:rsidP="003E16A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Ont-ils bien fait</w:t>
            </w:r>
            <w:r w:rsidR="00EA25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Souriez s'ils ont bien fait et froncez les sourcils s'</w:t>
            </w:r>
            <w:r w:rsidR="00EA25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 n’ont pas bien fait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5CE6603" w14:textId="77777777" w:rsidR="003E16A4" w:rsidRDefault="003E16A4" w:rsidP="003E16A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S: Students show a smiley face.</w:t>
            </w:r>
          </w:p>
          <w:p w14:paraId="5A2C2594" w14:textId="77777777" w:rsidR="003E16A4" w:rsidRPr="007F4F39" w:rsidRDefault="003E16A4" w:rsidP="003E16A4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0A5230" w:rsidRPr="000A5230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 xml:space="preserve">Vous avez vu comme 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 xml:space="preserve">ils ont fait bien attention, </w:t>
            </w:r>
            <w:r w:rsidR="000A5230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 xml:space="preserve">ils n’ont pas joué avec les sacs. Si vous jouez avec les sacs, je les prendrai. Tous les deux, vous avez fait un bon travail ! </w:t>
            </w:r>
            <w:r w:rsidR="00D82669" w:rsidRPr="007F4F39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Donnez-moi 5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Give me a high five</w:t>
            </w:r>
            <w:r w:rsidR="00D8266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AAA8A36" w14:textId="77777777" w:rsidR="003E16A4" w:rsidRDefault="003E16A4" w:rsidP="003E16A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S: The students give the teacher a high five.</w:t>
            </w:r>
          </w:p>
          <w:p w14:paraId="2B852597" w14:textId="77777777" w:rsidR="003E16A4" w:rsidRPr="00D82669" w:rsidRDefault="003E16A4" w:rsidP="003E16A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8266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nous sommes prêts à planter nos graines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DFFE1E1" w14:textId="77777777" w:rsidR="000A5230" w:rsidRPr="007F4F39" w:rsidRDefault="000A5230" w:rsidP="003E16A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4C894E47" w14:textId="77777777" w:rsidR="00D82669" w:rsidRPr="007F4F39" w:rsidRDefault="00D82669" w:rsidP="003E16A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4A8CD5F4" w14:textId="77777777" w:rsidR="003E16A4" w:rsidRPr="007F4F39" w:rsidRDefault="003E16A4" w:rsidP="003B1ECD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u w:val="single"/>
                <w:lang w:val="fr-FR"/>
              </w:rPr>
              <w:t>All Students Do</w:t>
            </w:r>
          </w:p>
          <w:p w14:paraId="17F8DB84" w14:textId="77777777" w:rsidR="003E16A4" w:rsidRPr="007F4F39" w:rsidRDefault="003E16A4" w:rsidP="003B1ECD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FR"/>
              </w:rPr>
            </w:pPr>
          </w:p>
          <w:p w14:paraId="410A23AE" w14:textId="77777777" w:rsidR="00271A1B" w:rsidRPr="003C189A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Pr="003C189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3C189A" w:rsidRPr="003C189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un sac en plastique, une serviette en papier et une graine</w:t>
            </w:r>
            <w:r w:rsidR="003C189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chacun d’entre vous. Je vais d’abord vous donner le sac.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D07A40D" w14:textId="77777777" w:rsidR="003E16A4" w:rsidRPr="003E16A4" w:rsidRDefault="003E16A4" w:rsidP="003E16A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the zipper bags to each student.</w:t>
            </w:r>
          </w:p>
          <w:p w14:paraId="692D5864" w14:textId="77777777" w:rsidR="00271A1B" w:rsidRPr="001619C3" w:rsidRDefault="00271A1B" w:rsidP="003E16A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3C189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je vais distribuer les serviettes en papier. Les serviettes sont humides, donc </w:t>
            </w:r>
            <w:r w:rsidR="001619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mettez-la 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tout de suite </w:t>
            </w:r>
            <w:r w:rsidR="001619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le sac, comme cela. Si Je vois quelqu’un jouer avec, je la prendrai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BA4F416" w14:textId="77777777" w:rsidR="00271A1B" w:rsidRPr="00CD24EB" w:rsidRDefault="00271A1B" w:rsidP="00271A1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pass out paper towels.</w:t>
            </w:r>
          </w:p>
          <w:p w14:paraId="523497DA" w14:textId="77777777" w:rsidR="00271A1B" w:rsidRPr="00FA37E1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619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Enfin, je vais vous donner les graines. </w:t>
            </w:r>
            <w:r w:rsidR="00FA37E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vous avez la graine, mettez-la dans le pli de la serviette en papier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6B27850" w14:textId="77777777" w:rsidR="00271A1B" w:rsidRDefault="00271A1B" w:rsidP="00271A1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pass out the seeds.</w:t>
            </w:r>
          </w:p>
          <w:p w14:paraId="47BE610A" w14:textId="77777777" w:rsidR="003E16A4" w:rsidRPr="00EB4C4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 joué</w:t>
            </w:r>
            <w:r w:rsidR="00EB4C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Fermez le sac et écrivez votre nom sur le sac avec le feutre</w:t>
            </w:r>
            <w:r w:rsidR="003E16A4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6D9D9D83" w14:textId="77777777" w:rsidR="00271A1B" w:rsidRPr="006576B1" w:rsidRDefault="003E16A4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6576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nous allons ranger les sacs </w:t>
            </w:r>
            <w:r w:rsidR="00271A1B" w:rsidRPr="007F4F39">
              <w:rPr>
                <w:rFonts w:asciiTheme="majorHAnsi" w:hAnsiTheme="majorHAnsi"/>
                <w:sz w:val="20"/>
                <w:szCs w:val="20"/>
                <w:lang w:val="fr-FR"/>
              </w:rPr>
              <w:t>(on the counter, in a cubby …)</w:t>
            </w:r>
            <w:r w:rsidR="00271A1B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576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jusqu’à demain. Nous regarderons les 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changements de la graine pendant toute la semaine</w:t>
            </w:r>
            <w:r w:rsidR="006576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!</w:t>
            </w:r>
            <w:r w:rsidR="00271A1B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2B0A579" w14:textId="77777777" w:rsidR="00271A1B" w:rsidRDefault="00271A1B" w:rsidP="003B1EC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put their bags where they belong.</w:t>
            </w:r>
          </w:p>
          <w:p w14:paraId="5DC8E899" w14:textId="77777777" w:rsidR="00271A1B" w:rsidRPr="00DB46D0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902705" w14:textId="77777777" w:rsidR="00271A1B" w:rsidRPr="007F4F39" w:rsidRDefault="00271A1B" w:rsidP="003B1ECD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Closing:  (3 minutes)</w:t>
            </w:r>
          </w:p>
          <w:p w14:paraId="5835EB2B" w14:textId="77777777" w:rsidR="003E16A4" w:rsidRPr="00DF49B9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="008F59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="00DF49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Maintenant, nous pouvons être des scientifique</w:t>
            </w:r>
            <w:r w:rsidR="00E23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chaque jour, observer et </w:t>
            </w:r>
            <w:r w:rsidR="00DF49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dessiner notre graine. Nous pouvons regarder les graines changer</w:t>
            </w:r>
            <w:r w:rsidR="003E16A4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78BB04E" w14:textId="77777777" w:rsidR="003E16A4" w:rsidRPr="007F4F39" w:rsidRDefault="003E16A4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34F77874" w14:textId="77777777" w:rsidR="00271A1B" w:rsidRPr="00E23176" w:rsidRDefault="003E16A4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271A1B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DF49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Revoyons </w:t>
            </w:r>
            <w:r w:rsidR="00E23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encore une fois ce que nous avons appris sur les citrouilles. Quelles sont les étapes du cycle de vie d’une citrouille ?</w:t>
            </w:r>
            <w:r w:rsidR="00271A1B"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4D4C4FF" w14:textId="77777777" w:rsidR="00271A1B" w:rsidRPr="00E23176" w:rsidRDefault="00271A1B" w:rsidP="003B1EC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7F4F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</w:t>
            </w:r>
            <w:r w:rsidR="00E231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graine, la jeune plante, la plante, la fleur, la citrouille verte et la citrouille orange</w:t>
            </w:r>
            <w:r w:rsidRPr="007F4F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41962FB9" w14:textId="77777777" w:rsidR="00271A1B" w:rsidRPr="00CD24EB" w:rsidRDefault="00271A1B" w:rsidP="00271A1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Help students as needed.</w:t>
            </w:r>
          </w:p>
          <w:p w14:paraId="39B191D1" w14:textId="77777777" w:rsidR="00271A1B" w:rsidRPr="00E23176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E23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sont les parties d’une graine</w:t>
            </w:r>
            <w:r w:rsidR="00E23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C33CEF2" w14:textId="77777777" w:rsidR="00271A1B" w:rsidRPr="00E23176" w:rsidRDefault="00271A1B" w:rsidP="003B1EC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7F4F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respond, “</w:t>
            </w:r>
            <w:r w:rsidR="00E231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la graine, la racine, la nourriture pour la plante et le </w:t>
            </w:r>
            <w:r w:rsidR="00E23176" w:rsidRPr="004E2D3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tégument</w:t>
            </w:r>
            <w:r w:rsidRPr="007F4F3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1A9719D2" w14:textId="77777777" w:rsidR="00271A1B" w:rsidRPr="00E23176" w:rsidRDefault="00271A1B" w:rsidP="003B1E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F4F3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E2D3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 joué</w:t>
            </w:r>
            <w:r w:rsidR="00E231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Demain, nous regarderons nos graines et nous dessinerons les changements. Donc n’oubliez pas ce que nous avons appris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1C6432A" w14:textId="77777777" w:rsidR="00271A1B" w:rsidRPr="00CD24EB" w:rsidRDefault="00271A1B" w:rsidP="00271A1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day for a week have the students observe and draw the changes of their seeds.  (You can make it their self-start for that week)</w:t>
            </w:r>
          </w:p>
        </w:tc>
      </w:tr>
      <w:tr w:rsidR="00271A1B" w:rsidRPr="00DB46D0" w14:paraId="2CBBA5EB" w14:textId="77777777" w:rsidTr="003B1ECD">
        <w:tc>
          <w:tcPr>
            <w:tcW w:w="10998" w:type="dxa"/>
            <w:gridSpan w:val="5"/>
            <w:shd w:val="clear" w:color="auto" w:fill="CCFFCC"/>
          </w:tcPr>
          <w:p w14:paraId="37575744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271A1B" w:rsidRPr="00DB46D0" w14:paraId="5F763776" w14:textId="77777777" w:rsidTr="003B1ECD">
        <w:tc>
          <w:tcPr>
            <w:tcW w:w="10998" w:type="dxa"/>
            <w:gridSpan w:val="5"/>
          </w:tcPr>
          <w:p w14:paraId="35D8F686" w14:textId="77777777" w:rsidR="00271A1B" w:rsidRPr="00DB46D0" w:rsidRDefault="003E16A4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Observations of the students.</w:t>
            </w:r>
          </w:p>
        </w:tc>
      </w:tr>
      <w:tr w:rsidR="00271A1B" w:rsidRPr="00DB46D0" w14:paraId="45259706" w14:textId="77777777" w:rsidTr="003B1ECD">
        <w:tc>
          <w:tcPr>
            <w:tcW w:w="10998" w:type="dxa"/>
            <w:gridSpan w:val="5"/>
            <w:shd w:val="clear" w:color="auto" w:fill="CCFFCC"/>
          </w:tcPr>
          <w:p w14:paraId="553AA054" w14:textId="77777777" w:rsidR="00271A1B" w:rsidRPr="00DB46D0" w:rsidRDefault="00271A1B" w:rsidP="003B1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271A1B" w:rsidRPr="00DB46D0" w14:paraId="2D45E398" w14:textId="77777777" w:rsidTr="003B1ECD">
        <w:tc>
          <w:tcPr>
            <w:tcW w:w="10998" w:type="dxa"/>
            <w:gridSpan w:val="5"/>
          </w:tcPr>
          <w:p w14:paraId="4E1F9938" w14:textId="77777777" w:rsidR="00271A1B" w:rsidRPr="00DB46D0" w:rsidRDefault="00271A1B" w:rsidP="003B1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39076C" w14:textId="77777777" w:rsidR="00271A1B" w:rsidRPr="00DB46D0" w:rsidRDefault="00271A1B" w:rsidP="00271A1B">
      <w:pPr>
        <w:rPr>
          <w:rFonts w:asciiTheme="majorHAnsi" w:hAnsiTheme="majorHAnsi"/>
          <w:sz w:val="20"/>
          <w:szCs w:val="20"/>
        </w:rPr>
      </w:pPr>
    </w:p>
    <w:p w14:paraId="3FDEA5D5" w14:textId="77777777" w:rsidR="003E16A4" w:rsidRDefault="003E16A4">
      <w:pPr>
        <w:spacing w:after="200" w:line="276" w:lineRule="auto"/>
      </w:pPr>
      <w:r>
        <w:br w:type="page"/>
      </w:r>
    </w:p>
    <w:p w14:paraId="5B8CAFEC" w14:textId="77777777" w:rsidR="00856EFC" w:rsidRDefault="00856EFC" w:rsidP="003E16A4">
      <w:pPr>
        <w:jc w:val="center"/>
        <w:rPr>
          <w:sz w:val="44"/>
          <w:szCs w:val="44"/>
        </w:rPr>
        <w:sectPr w:rsidR="00856EFC" w:rsidSect="007F4F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45DEE1" w14:textId="77777777" w:rsidR="001C797B" w:rsidRPr="00856EFC" w:rsidRDefault="008B7EF3" w:rsidP="003E16A4">
      <w:pPr>
        <w:jc w:val="center"/>
        <w:rPr>
          <w:sz w:val="44"/>
          <w:szCs w:val="44"/>
        </w:rPr>
      </w:pPr>
      <w:r w:rsidRPr="008B7EF3">
        <w:rPr>
          <w:sz w:val="44"/>
          <w:szCs w:val="44"/>
          <w:lang w:val="fr-FR"/>
        </w:rPr>
        <w:t>Croissance d’une citrouille</w:t>
      </w:r>
      <w:r w:rsidR="00856EFC">
        <w:rPr>
          <w:noProof/>
        </w:rPr>
        <w:drawing>
          <wp:inline distT="0" distB="0" distL="0" distR="0" wp14:anchorId="63F9AA07" wp14:editId="7BFCA89A">
            <wp:extent cx="453421" cy="453421"/>
            <wp:effectExtent l="0" t="0" r="3810" b="3810"/>
            <wp:docPr id="1" name="Picture 1" descr="http://images.wikia.com/frontierville/images/3/3c/Pumpkin_Seed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frontierville/images/3/3c/Pumpkin_Seeds-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2" cy="4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CA56" w14:textId="77777777" w:rsidR="00426ADF" w:rsidRDefault="00426ADF" w:rsidP="003E16A4">
      <w:pPr>
        <w:rPr>
          <w:rFonts w:ascii="Penmanship Print" w:hAnsi="Penmanship Print"/>
          <w:sz w:val="28"/>
          <w:szCs w:val="28"/>
        </w:rPr>
      </w:pPr>
    </w:p>
    <w:p w14:paraId="4D3B7E3C" w14:textId="47BEE5DA" w:rsidR="00426ADF" w:rsidRPr="00426ADF" w:rsidRDefault="008B7EF3" w:rsidP="00426ADF">
      <w:pPr>
        <w:rPr>
          <w:rFonts w:ascii="Penmanship Print" w:hAnsi="Penmanship Print"/>
          <w:sz w:val="28"/>
          <w:szCs w:val="28"/>
        </w:rPr>
      </w:pPr>
      <w:r w:rsidRPr="00426ADF">
        <w:rPr>
          <w:rFonts w:ascii="Penmanship Print" w:hAnsi="Penmanship Print"/>
          <w:sz w:val="28"/>
          <w:szCs w:val="28"/>
        </w:rPr>
        <w:t>Nom</w:t>
      </w:r>
      <w:r w:rsidR="00856EFC" w:rsidRPr="00426ADF">
        <w:rPr>
          <w:rFonts w:ascii="Penmanship Print" w:hAnsi="Penmanship Print"/>
          <w:sz w:val="28"/>
          <w:szCs w:val="28"/>
        </w:rPr>
        <w:t>___</w:t>
      </w:r>
      <w:r w:rsidR="00426ADF">
        <w:rPr>
          <w:rFonts w:ascii="Penmanship Print" w:hAnsi="Penmanship Print"/>
          <w:sz w:val="28"/>
          <w:szCs w:val="28"/>
        </w:rPr>
        <w:t>________</w:t>
      </w:r>
      <w:r w:rsidR="00856EFC" w:rsidRPr="00426ADF">
        <w:rPr>
          <w:rFonts w:ascii="Penmanship Print" w:hAnsi="Penmanship Print"/>
          <w:sz w:val="28"/>
          <w:szCs w:val="28"/>
        </w:rPr>
        <w:t>_______</w:t>
      </w:r>
      <w:r w:rsidR="00ED2C5C" w:rsidRPr="00426ADF">
        <w:rPr>
          <w:rFonts w:ascii="Penmanship Print" w:hAnsi="Penmanship Print"/>
          <w:sz w:val="28"/>
          <w:szCs w:val="28"/>
        </w:rPr>
        <w:t>_</w:t>
      </w:r>
      <w:r w:rsidR="00ED2C5C">
        <w:rPr>
          <w:rFonts w:ascii="Penmanship Print" w:hAnsi="Penmanship Print"/>
          <w:sz w:val="28"/>
          <w:szCs w:val="28"/>
        </w:rPr>
        <w:t xml:space="preserve"> Date</w:t>
      </w:r>
      <w:r w:rsidR="00426ADF" w:rsidRPr="00426ADF">
        <w:rPr>
          <w:rFonts w:ascii="Penmanship Print" w:hAnsi="Penmanship Print"/>
          <w:sz w:val="28"/>
          <w:szCs w:val="28"/>
        </w:rPr>
        <w:t>____</w:t>
      </w:r>
      <w:r w:rsidR="00426ADF">
        <w:rPr>
          <w:rFonts w:ascii="Penmanship Print" w:hAnsi="Penmanship Print"/>
          <w:sz w:val="28"/>
          <w:szCs w:val="28"/>
        </w:rPr>
        <w:t>____</w:t>
      </w:r>
      <w:r w:rsidR="00426ADF" w:rsidRPr="00426ADF">
        <w:rPr>
          <w:rFonts w:ascii="Penmanship Print" w:hAnsi="Penmanship Print"/>
          <w:sz w:val="28"/>
          <w:szCs w:val="28"/>
        </w:rPr>
        <w:t>_______</w:t>
      </w:r>
    </w:p>
    <w:p w14:paraId="76843806" w14:textId="62CC2886" w:rsidR="00856EFC" w:rsidRPr="00426ADF" w:rsidRDefault="00856EFC" w:rsidP="003E16A4">
      <w:pPr>
        <w:rPr>
          <w:rFonts w:ascii="Penmanship Print" w:hAnsi="Penmanship Print"/>
          <w:sz w:val="28"/>
          <w:szCs w:val="28"/>
        </w:rPr>
      </w:pPr>
    </w:p>
    <w:p w14:paraId="71BEEF6B" w14:textId="77777777" w:rsidR="00856EFC" w:rsidRDefault="00856EFC">
      <w:pPr>
        <w:spacing w:after="200" w:line="276" w:lineRule="auto"/>
        <w:rPr>
          <w:rFonts w:ascii="Penmanship Print" w:hAnsi="Penmanship Print"/>
          <w:sz w:val="72"/>
          <w:szCs w:val="72"/>
        </w:rPr>
      </w:pPr>
      <w:r>
        <w:rPr>
          <w:rFonts w:ascii="Penmanship Print" w:hAnsi="Penmanship Print"/>
          <w:sz w:val="72"/>
          <w:szCs w:val="72"/>
        </w:rPr>
        <w:br w:type="page"/>
      </w:r>
    </w:p>
    <w:p w14:paraId="44F3D2B5" w14:textId="77777777" w:rsidR="00856EFC" w:rsidRPr="00856EFC" w:rsidRDefault="008B7EF3" w:rsidP="00856EFC">
      <w:pPr>
        <w:jc w:val="center"/>
        <w:rPr>
          <w:sz w:val="44"/>
          <w:szCs w:val="44"/>
        </w:rPr>
      </w:pPr>
      <w:r w:rsidRPr="008B7EF3">
        <w:rPr>
          <w:sz w:val="44"/>
          <w:szCs w:val="44"/>
          <w:lang w:val="fr-FR"/>
        </w:rPr>
        <w:t>Croissance d’une citrouille</w:t>
      </w:r>
      <w:r>
        <w:rPr>
          <w:noProof/>
          <w:lang w:val="fr-FR" w:eastAsia="zh-CN"/>
        </w:rPr>
        <w:t xml:space="preserve"> </w:t>
      </w:r>
      <w:r w:rsidR="00856EFC">
        <w:rPr>
          <w:noProof/>
        </w:rPr>
        <w:drawing>
          <wp:inline distT="0" distB="0" distL="0" distR="0" wp14:anchorId="26DD28E3" wp14:editId="0D765992">
            <wp:extent cx="453421" cy="453421"/>
            <wp:effectExtent l="0" t="0" r="3810" b="3810"/>
            <wp:docPr id="2" name="Picture 2" descr="http://images.wikia.com/frontierville/images/3/3c/Pumpkin_Seed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frontierville/images/3/3c/Pumpkin_Seeds-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2" cy="4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457E" w14:textId="77777777" w:rsidR="00426ADF" w:rsidRDefault="00426ADF" w:rsidP="00426ADF">
      <w:pPr>
        <w:rPr>
          <w:rFonts w:ascii="Penmanship Print" w:hAnsi="Penmanship Print"/>
          <w:sz w:val="28"/>
          <w:szCs w:val="28"/>
        </w:rPr>
      </w:pPr>
    </w:p>
    <w:p w14:paraId="0C41B916" w14:textId="14C99A4A" w:rsidR="00426ADF" w:rsidRPr="00426ADF" w:rsidRDefault="00426ADF" w:rsidP="00426ADF">
      <w:pPr>
        <w:rPr>
          <w:rFonts w:ascii="Penmanship Print" w:hAnsi="Penmanship Print"/>
          <w:sz w:val="28"/>
          <w:szCs w:val="28"/>
        </w:rPr>
      </w:pPr>
      <w:r w:rsidRPr="00426ADF">
        <w:rPr>
          <w:rFonts w:ascii="Penmanship Print" w:hAnsi="Penmanship Print"/>
          <w:sz w:val="28"/>
          <w:szCs w:val="28"/>
        </w:rPr>
        <w:t>Nom___</w:t>
      </w:r>
      <w:r>
        <w:rPr>
          <w:rFonts w:ascii="Penmanship Print" w:hAnsi="Penmanship Print"/>
          <w:sz w:val="28"/>
          <w:szCs w:val="28"/>
        </w:rPr>
        <w:t>________</w:t>
      </w:r>
      <w:r w:rsidRPr="00426ADF">
        <w:rPr>
          <w:rFonts w:ascii="Penmanship Print" w:hAnsi="Penmanship Print"/>
          <w:sz w:val="28"/>
          <w:szCs w:val="28"/>
        </w:rPr>
        <w:t>_______</w:t>
      </w:r>
      <w:r w:rsidR="00ED2C5C" w:rsidRPr="00426ADF">
        <w:rPr>
          <w:rFonts w:ascii="Penmanship Print" w:hAnsi="Penmanship Print"/>
          <w:sz w:val="28"/>
          <w:szCs w:val="28"/>
        </w:rPr>
        <w:t>_</w:t>
      </w:r>
      <w:r w:rsidR="00ED2C5C">
        <w:rPr>
          <w:rFonts w:ascii="Penmanship Print" w:hAnsi="Penmanship Print"/>
          <w:sz w:val="28"/>
          <w:szCs w:val="28"/>
        </w:rPr>
        <w:t xml:space="preserve"> Date</w:t>
      </w:r>
      <w:r w:rsidRPr="00426ADF">
        <w:rPr>
          <w:rFonts w:ascii="Penmanship Print" w:hAnsi="Penmanship Print"/>
          <w:sz w:val="28"/>
          <w:szCs w:val="28"/>
        </w:rPr>
        <w:t>____</w:t>
      </w:r>
      <w:r>
        <w:rPr>
          <w:rFonts w:ascii="Penmanship Print" w:hAnsi="Penmanship Print"/>
          <w:sz w:val="28"/>
          <w:szCs w:val="28"/>
        </w:rPr>
        <w:t>____</w:t>
      </w:r>
      <w:r w:rsidRPr="00426ADF">
        <w:rPr>
          <w:rFonts w:ascii="Penmanship Print" w:hAnsi="Penmanship Print"/>
          <w:sz w:val="28"/>
          <w:szCs w:val="28"/>
        </w:rPr>
        <w:t>_______</w:t>
      </w:r>
    </w:p>
    <w:p w14:paraId="3AD20A68" w14:textId="77777777" w:rsidR="00856EFC" w:rsidRDefault="00856EFC" w:rsidP="003E16A4">
      <w:pPr>
        <w:rPr>
          <w:rFonts w:ascii="Penmanship Print" w:hAnsi="Penmanship Print"/>
          <w:sz w:val="72"/>
          <w:szCs w:val="72"/>
        </w:rPr>
      </w:pPr>
    </w:p>
    <w:p w14:paraId="26E6167E" w14:textId="77777777" w:rsidR="00856EFC" w:rsidRPr="00856EFC" w:rsidRDefault="00856EFC" w:rsidP="003E16A4">
      <w:pPr>
        <w:rPr>
          <w:rFonts w:ascii="Penmanship Print" w:hAnsi="Penmanship Print" w:cs="Times New Roman"/>
          <w:sz w:val="72"/>
          <w:szCs w:val="72"/>
        </w:rPr>
      </w:pPr>
    </w:p>
    <w:sectPr w:rsidR="00856EFC" w:rsidRPr="00856EFC" w:rsidSect="007F4F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nmanship Prin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33B2B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74990"/>
    <w:multiLevelType w:val="hybridMultilevel"/>
    <w:tmpl w:val="E1226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956F84"/>
    <w:multiLevelType w:val="hybridMultilevel"/>
    <w:tmpl w:val="EF985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17162"/>
    <w:multiLevelType w:val="hybridMultilevel"/>
    <w:tmpl w:val="16F4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25424"/>
    <w:multiLevelType w:val="hybridMultilevel"/>
    <w:tmpl w:val="4092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1B"/>
    <w:rsid w:val="000A5230"/>
    <w:rsid w:val="000C5E66"/>
    <w:rsid w:val="001550AD"/>
    <w:rsid w:val="001619C3"/>
    <w:rsid w:val="001C1CA6"/>
    <w:rsid w:val="001C797B"/>
    <w:rsid w:val="001E3438"/>
    <w:rsid w:val="00242D50"/>
    <w:rsid w:val="00245E67"/>
    <w:rsid w:val="00271A1B"/>
    <w:rsid w:val="00307A89"/>
    <w:rsid w:val="0038270F"/>
    <w:rsid w:val="003B1ECD"/>
    <w:rsid w:val="003C189A"/>
    <w:rsid w:val="003E16A4"/>
    <w:rsid w:val="004004BB"/>
    <w:rsid w:val="004207B5"/>
    <w:rsid w:val="00426ADF"/>
    <w:rsid w:val="004E2D33"/>
    <w:rsid w:val="00567368"/>
    <w:rsid w:val="005800DD"/>
    <w:rsid w:val="00636D5A"/>
    <w:rsid w:val="006576B1"/>
    <w:rsid w:val="006C2AF7"/>
    <w:rsid w:val="0078012D"/>
    <w:rsid w:val="007C1A5A"/>
    <w:rsid w:val="007F4F39"/>
    <w:rsid w:val="00801DD2"/>
    <w:rsid w:val="00856EFC"/>
    <w:rsid w:val="008B7EF3"/>
    <w:rsid w:val="008E0DB3"/>
    <w:rsid w:val="008F5912"/>
    <w:rsid w:val="009A3083"/>
    <w:rsid w:val="009C2B84"/>
    <w:rsid w:val="00AC684D"/>
    <w:rsid w:val="00AE1D38"/>
    <w:rsid w:val="00B4297D"/>
    <w:rsid w:val="00C52CDF"/>
    <w:rsid w:val="00C91DE7"/>
    <w:rsid w:val="00D063E4"/>
    <w:rsid w:val="00D82669"/>
    <w:rsid w:val="00DC5934"/>
    <w:rsid w:val="00DF2D4F"/>
    <w:rsid w:val="00DF49B9"/>
    <w:rsid w:val="00E23176"/>
    <w:rsid w:val="00EA25A3"/>
    <w:rsid w:val="00EB4C40"/>
    <w:rsid w:val="00ED2C5C"/>
    <w:rsid w:val="00ED5432"/>
    <w:rsid w:val="00EE1A52"/>
    <w:rsid w:val="00EF745A"/>
    <w:rsid w:val="00F02142"/>
    <w:rsid w:val="00F70B99"/>
    <w:rsid w:val="00F86CD2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22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1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A1B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1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DE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E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1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A1B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1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DE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E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F9DB-7DAC-41C1-9A41-59770552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kmurdock</cp:lastModifiedBy>
  <cp:revision>8</cp:revision>
  <dcterms:created xsi:type="dcterms:W3CDTF">2013-01-11T18:51:00Z</dcterms:created>
  <dcterms:modified xsi:type="dcterms:W3CDTF">2013-04-23T19:18:00Z</dcterms:modified>
</cp:coreProperties>
</file>