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2C000C" w:rsidRPr="00DB46D0" w14:paraId="582BF01D" w14:textId="77777777" w:rsidTr="00A04E24">
        <w:tc>
          <w:tcPr>
            <w:tcW w:w="3339" w:type="dxa"/>
            <w:shd w:val="clear" w:color="auto" w:fill="CCFFCC"/>
          </w:tcPr>
          <w:p w14:paraId="1C5B55DF" w14:textId="77777777" w:rsidR="00CF6A48" w:rsidRDefault="00CF6A48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8B7FA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78565D0D" w14:textId="76FA0DF2" w:rsidR="00DC05B1" w:rsidRPr="00DC05B1" w:rsidRDefault="00DC05B1" w:rsidP="00AD7C23">
            <w:pPr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DC05B1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DRAFT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AD7C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2DFAA49C" w14:textId="61EC7FF3" w:rsidR="00AD7C23" w:rsidRPr="00DB46D0" w:rsidRDefault="008B7FA2" w:rsidP="00AD7C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First Grade Rules</w:t>
            </w:r>
            <w:r w:rsidR="00DC57DC">
              <w:rPr>
                <w:rFonts w:asciiTheme="majorHAnsi" w:hAnsiTheme="majorHAnsi"/>
                <w:b/>
                <w:sz w:val="20"/>
                <w:szCs w:val="20"/>
              </w:rPr>
              <w:t xml:space="preserve"> Day </w:t>
            </w:r>
            <w:r w:rsidR="00D32884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AD7C23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4EC73AF1" w:rsidR="00CF6A48" w:rsidRPr="00DB46D0" w:rsidRDefault="008B7FA2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Explore My School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56176DF6" w:rsidR="004251CC" w:rsidRPr="00DB46D0" w:rsidRDefault="00E07F99" w:rsidP="007F40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Social Studies 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(s): </w:t>
            </w:r>
            <w:r w:rsidR="008B7FA2">
              <w:rPr>
                <w:rFonts w:asciiTheme="majorHAnsi" w:hAnsiTheme="majorHAnsi"/>
                <w:b/>
                <w:sz w:val="20"/>
                <w:szCs w:val="20"/>
              </w:rPr>
              <w:t>Standard II Objective 2</w:t>
            </w:r>
          </w:p>
        </w:tc>
      </w:tr>
      <w:tr w:rsidR="002C000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2C000C" w:rsidRPr="00DB46D0" w14:paraId="6013044E" w14:textId="77777777" w:rsidTr="00A04E24">
        <w:tc>
          <w:tcPr>
            <w:tcW w:w="5508" w:type="dxa"/>
            <w:gridSpan w:val="2"/>
          </w:tcPr>
          <w:p w14:paraId="19221B0C" w14:textId="51BD658C" w:rsidR="004251CC" w:rsidRDefault="008B7FA2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identify </w:t>
            </w:r>
            <w:r w:rsidR="005E607F">
              <w:rPr>
                <w:rFonts w:asciiTheme="majorHAnsi" w:hAnsiTheme="majorHAnsi"/>
                <w:sz w:val="20"/>
                <w:szCs w:val="20"/>
              </w:rPr>
              <w:t xml:space="preserve">class rules and consequences. </w:t>
            </w:r>
          </w:p>
          <w:p w14:paraId="7E12199D" w14:textId="1C1B922F" w:rsidR="00DB46D0" w:rsidRPr="006629FC" w:rsidRDefault="006629FC" w:rsidP="005E607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les règles de la classe et les conséquences.</w:t>
            </w:r>
          </w:p>
        </w:tc>
        <w:tc>
          <w:tcPr>
            <w:tcW w:w="5490" w:type="dxa"/>
            <w:gridSpan w:val="3"/>
          </w:tcPr>
          <w:p w14:paraId="674E3297" w14:textId="0E8F4161" w:rsidR="004251CC" w:rsidRDefault="00640B6A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understand </w:t>
            </w:r>
            <w:r w:rsidR="00685CBC">
              <w:rPr>
                <w:rFonts w:asciiTheme="majorHAnsi" w:hAnsiTheme="majorHAnsi"/>
                <w:sz w:val="20"/>
                <w:szCs w:val="20"/>
              </w:rPr>
              <w:t xml:space="preserve">the class </w:t>
            </w:r>
            <w:r w:rsidR="00D32884">
              <w:rPr>
                <w:rFonts w:asciiTheme="majorHAnsi" w:hAnsiTheme="majorHAnsi"/>
                <w:sz w:val="20"/>
                <w:szCs w:val="20"/>
              </w:rPr>
              <w:t>consequences</w:t>
            </w:r>
            <w:r w:rsidR="00685CBC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76D884F" w14:textId="7F213A86" w:rsidR="00640B6A" w:rsidRPr="00DC05B1" w:rsidRDefault="006629FC" w:rsidP="006629F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comprends les conséquences de la classe.</w:t>
            </w:r>
          </w:p>
        </w:tc>
      </w:tr>
      <w:tr w:rsidR="002C000C" w:rsidRPr="00DB46D0" w14:paraId="02C145F4" w14:textId="77777777" w:rsidTr="00A04E24">
        <w:tc>
          <w:tcPr>
            <w:tcW w:w="5508" w:type="dxa"/>
            <w:gridSpan w:val="2"/>
          </w:tcPr>
          <w:p w14:paraId="31C0E0BD" w14:textId="3DF7ABE3" w:rsidR="00CF6A48" w:rsidRPr="00DB46D0" w:rsidRDefault="00CF6A48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6F49EEED" w14:textId="4C2D1A79" w:rsidR="004251CC" w:rsidRDefault="008B7FA2" w:rsidP="00AD7C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are things both similar and different at school?</w:t>
            </w:r>
          </w:p>
          <w:p w14:paraId="54991AB9" w14:textId="18700213" w:rsidR="00AD7C23" w:rsidRPr="00DB46D0" w:rsidRDefault="00AD7C23" w:rsidP="008B7FA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AD7C23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1EEDF58A" w14:textId="0E2A155C" w:rsidR="00251485" w:rsidRPr="006629FC" w:rsidRDefault="00251485" w:rsidP="00AD7C23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640B6A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</w:t>
            </w:r>
            <w:r w:rsidR="009E44F1" w:rsidRPr="006629FC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r</w:t>
            </w:r>
            <w:r w:rsidR="006629FC" w:rsidRPr="006629FC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ègles, école, écouter, bras, mains</w:t>
            </w:r>
          </w:p>
          <w:p w14:paraId="697B49A4" w14:textId="1C0C4DA6" w:rsidR="00CF6A48" w:rsidRPr="00DB46D0" w:rsidRDefault="00CF6A48" w:rsidP="00AD7C23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</w:p>
          <w:p w14:paraId="39C4F9C3" w14:textId="1F0B9C5E" w:rsidR="00CF6A48" w:rsidRPr="00DB46D0" w:rsidRDefault="00CF6A48" w:rsidP="00AD7C23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77777777" w:rsidR="004251CC" w:rsidRPr="00DB46D0" w:rsidRDefault="00CF6A48" w:rsidP="00AD7C23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</w:p>
          <w:p w14:paraId="548B657D" w14:textId="01AD9093" w:rsidR="00A55CCE" w:rsidRPr="00DB46D0" w:rsidRDefault="00A55CCE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2C000C" w:rsidRPr="00DB46D0" w14:paraId="5F1F2330" w14:textId="77777777" w:rsidTr="00DB46D0">
        <w:trPr>
          <w:trHeight w:val="917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001C780D" w:rsidR="00CF6A48" w:rsidRPr="00DB46D0" w:rsidRDefault="00CF6A48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7BDD45F" w14:textId="28E9DA18" w:rsidR="00AD7C23" w:rsidRDefault="008B7FA2" w:rsidP="007F400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Chart paper (for </w:t>
            </w:r>
            <w:r w:rsidR="009E44F1">
              <w:rPr>
                <w:rFonts w:asciiTheme="majorHAnsi" w:hAnsiTheme="majorHAnsi"/>
                <w:sz w:val="20"/>
                <w:szCs w:val="20"/>
              </w:rPr>
              <w:t>chart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2CF91E2" w14:textId="2B4334A6" w:rsidR="008B7FA2" w:rsidRDefault="00D4453E" w:rsidP="007F400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Poster with class rules on it</w:t>
            </w:r>
          </w:p>
          <w:p w14:paraId="3A3AF412" w14:textId="77777777" w:rsidR="008B7FA2" w:rsidRDefault="008B7FA2" w:rsidP="008B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Markers</w:t>
            </w:r>
          </w:p>
          <w:p w14:paraId="50B6263B" w14:textId="77777777" w:rsidR="009E44F1" w:rsidRDefault="009E44F1" w:rsidP="008B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Have a list of the rules discussed in the English class</w:t>
            </w:r>
          </w:p>
          <w:p w14:paraId="4BA55770" w14:textId="76E5990B" w:rsidR="00D6032B" w:rsidRPr="00DB46D0" w:rsidRDefault="00D6032B" w:rsidP="008B7F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Pictures of hitting and kicking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1381235" w14:textId="348B7F64" w:rsidR="004251CC" w:rsidRPr="00DC05B1" w:rsidRDefault="006629FC" w:rsidP="006629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La maîtresse (le maître), un élève, moi, les yeux, les oreilles, la bouche</w:t>
            </w:r>
          </w:p>
        </w:tc>
      </w:tr>
      <w:tr w:rsidR="002C000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A83CAA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639AB867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32884">
              <w:rPr>
                <w:rFonts w:asciiTheme="majorHAnsi" w:hAnsiTheme="majorHAnsi"/>
                <w:b/>
                <w:sz w:val="20"/>
                <w:szCs w:val="20"/>
              </w:rPr>
              <w:t>25</w:t>
            </w:r>
            <w:r w:rsidR="008B7FA2">
              <w:rPr>
                <w:rFonts w:asciiTheme="majorHAnsi" w:hAnsiTheme="majorHAnsi"/>
                <w:b/>
                <w:sz w:val="20"/>
                <w:szCs w:val="20"/>
              </w:rPr>
              <w:t xml:space="preserve">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78F257D" w14:textId="2FA056DC" w:rsidR="00A55CCE" w:rsidRPr="00DB46D0" w:rsidRDefault="00CF6A48" w:rsidP="00A83CA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640B6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D4453E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166EDAD5" w14:textId="0C52BBFE" w:rsidR="008B7FA2" w:rsidRPr="006629FC" w:rsidRDefault="008B7FA2" w:rsidP="00D4453E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07F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Bonjour les premières années</w:t>
            </w:r>
            <w:bookmarkStart w:id="0" w:name="_GoBack"/>
            <w:bookmarkEnd w:id="0"/>
            <w:r w:rsidR="006629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5037BD3" w14:textId="3CB65437" w:rsidR="008B7FA2" w:rsidRPr="00146E1D" w:rsidRDefault="008B7FA2" w:rsidP="00A83CAA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6629F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Hier, nous avons </w:t>
            </w:r>
            <w:r w:rsidR="00146E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parlé des règles de la classe. Revoyons-les encore</w:t>
            </w:r>
            <w:r w:rsidR="00D4453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E8823DB" w14:textId="75482B12" w:rsidR="00A83CAA" w:rsidRPr="00D4453E" w:rsidRDefault="00D4453E" w:rsidP="00A83CA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rules 1 at a time again and have the students demonstrate what they are. (Refer to day 2’s lesson plan)</w:t>
            </w:r>
          </w:p>
          <w:p w14:paraId="6CA9485F" w14:textId="77777777" w:rsidR="00D4453E" w:rsidRPr="00D4453E" w:rsidRDefault="00D4453E" w:rsidP="00D4453E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1A1870" w14:textId="7F9FBC78" w:rsidR="00CF6A48" w:rsidRPr="00DB46D0" w:rsidRDefault="00CF6A48" w:rsidP="00A83CA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D32884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0BC2B4A5" w14:textId="48944997" w:rsidR="00A83CAA" w:rsidRPr="00146E1D" w:rsidRDefault="00A83CAA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46E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Aujourd’hui, nous allons parler des conséquences si vous ne suivez pas les règles</w:t>
            </w:r>
            <w:r w:rsidR="00D4453E">
              <w:rPr>
                <w:rFonts w:asciiTheme="majorHAnsi" w:hAnsiTheme="majorHAnsi"/>
                <w:b/>
                <w:sz w:val="20"/>
                <w:szCs w:val="20"/>
              </w:rPr>
              <w:t xml:space="preserve">.” </w:t>
            </w:r>
            <w:r w:rsidR="00D4453E">
              <w:rPr>
                <w:rFonts w:asciiTheme="majorHAnsi" w:hAnsiTheme="majorHAnsi"/>
                <w:sz w:val="20"/>
                <w:szCs w:val="20"/>
              </w:rPr>
              <w:t>(These are just example consequences.  Talk to your English partner teacher.)</w:t>
            </w:r>
          </w:p>
          <w:p w14:paraId="24BC3929" w14:textId="173C8F9F" w:rsidR="00D4453E" w:rsidRPr="00146E1D" w:rsidRDefault="00D4453E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46E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Si vous suivez toujours une r</w:t>
            </w:r>
            <w:r w:rsidR="00E07F9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ègle, C’EST UN BON COMPORTEMENT</w:t>
            </w:r>
            <w:r w:rsidR="00146E1D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4A0AE918" w14:textId="040ADB7D" w:rsidR="00D4453E" w:rsidRPr="00C430D2" w:rsidRDefault="00D4453E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430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Si vous parlez pendant que je parle, je vous rappellerai une fois d’écouter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52262B1" w14:textId="77777777" w:rsidR="00D4453E" w:rsidRPr="00D4453E" w:rsidRDefault="00D4453E" w:rsidP="00D4453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Practice reminding students to listen 1 time.</w:t>
            </w:r>
          </w:p>
          <w:p w14:paraId="54B27422" w14:textId="6C8BD48A" w:rsidR="00D4453E" w:rsidRDefault="00D4453E" w:rsidP="00C430D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430D2" w:rsidRPr="00C430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Regardez, je vous ai </w:t>
            </w:r>
            <w:r w:rsidR="00C430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rappelé une fois et vous avez arrêté de parler. Mais si vous recommencez à parler… vous manquez 5 minutes de récréation</w:t>
            </w:r>
            <w:r w:rsidR="00D32884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C2A2A6E" w14:textId="77777777" w:rsidR="00D32884" w:rsidRPr="00D32884" w:rsidRDefault="00D32884" w:rsidP="00D3288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Explain what recess is and that while the rest of the class gets to go outside, that student has to stay in for 5 minutes.</w:t>
            </w:r>
          </w:p>
          <w:p w14:paraId="7B61A43A" w14:textId="58E23EC9" w:rsidR="00D32884" w:rsidRPr="00F570E2" w:rsidRDefault="00D32884" w:rsidP="00D328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C430D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Maintenant, si vous continuez à parler, </w:t>
            </w:r>
            <w:r w:rsidR="00F570E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ferais 3 rappels et vous manquerez toute la récréation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BBE8B89" w14:textId="6690B3E4" w:rsidR="00D32884" w:rsidRPr="00F570E2" w:rsidRDefault="00D32884" w:rsidP="00D3288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570E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Enfin, si vous continuer à parler, j’appellerai votre mère et votre père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 </w:t>
            </w:r>
          </w:p>
          <w:p w14:paraId="4B13C695" w14:textId="77777777" w:rsidR="00D6032B" w:rsidRPr="00D6032B" w:rsidRDefault="00D6032B" w:rsidP="00D6032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31C4C57" w14:textId="2C384A72" w:rsidR="00CF6A48" w:rsidRPr="00DB46D0" w:rsidRDefault="00CF6A48" w:rsidP="00640B6A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D32884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1AEF9F5A" w14:textId="77777777" w:rsidR="00D32884" w:rsidRDefault="00640B6A" w:rsidP="00D6032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</w:t>
            </w:r>
            <w:r w:rsidR="00D32884">
              <w:rPr>
                <w:rFonts w:asciiTheme="majorHAnsi" w:hAnsiTheme="majorHAnsi"/>
                <w:b/>
                <w:sz w:val="20"/>
                <w:szCs w:val="20"/>
              </w:rPr>
              <w:t xml:space="preserve"> “Let’s refresh,</w:t>
            </w:r>
          </w:p>
          <w:p w14:paraId="65F8CA9A" w14:textId="7C75EA23" w:rsidR="00D32884" w:rsidRDefault="000404F2" w:rsidP="00D3288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Pas d’avertissement – SUPER !! – dites à votre père et votre mère que vous êtes super !!</w:t>
            </w:r>
          </w:p>
          <w:p w14:paraId="33126DED" w14:textId="01D46599" w:rsidR="00D32884" w:rsidRDefault="00D32884" w:rsidP="00D3288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 </w:t>
            </w:r>
            <w:r w:rsidR="000404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avertissement - rien</w:t>
            </w:r>
          </w:p>
          <w:p w14:paraId="0D00E1C3" w14:textId="6B8C3263" w:rsidR="00D32884" w:rsidRDefault="00D32884" w:rsidP="00D3288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0404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avertissements – 5 minutes de récréation en moins</w:t>
            </w:r>
          </w:p>
          <w:p w14:paraId="7C6A5070" w14:textId="5BECC098" w:rsidR="00D32884" w:rsidRDefault="00D32884" w:rsidP="00D3288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3 </w:t>
            </w:r>
            <w:r w:rsidR="000404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avertissements – pas de récréation</w:t>
            </w:r>
          </w:p>
          <w:p w14:paraId="5A2A9B9A" w14:textId="03B8028E" w:rsidR="00D32884" w:rsidRPr="00D32884" w:rsidRDefault="00D32884" w:rsidP="00D32884">
            <w:pPr>
              <w:pStyle w:val="ListParagraph"/>
              <w:numPr>
                <w:ilvl w:val="1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 </w:t>
            </w:r>
            <w:r w:rsidR="000404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avertissements – appel à votre père et votre mère</w:t>
            </w:r>
          </w:p>
          <w:p w14:paraId="548B1321" w14:textId="64D5C0CB" w:rsidR="00DB46D0" w:rsidRPr="000404F2" w:rsidRDefault="00D32884" w:rsidP="00D6032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T:  </w:t>
            </w:r>
            <w:r w:rsidR="00640B6A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0404F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aujourd’hui. Félicitations ! Vous connaissez les règles de la classe !</w:t>
            </w:r>
            <w:r w:rsidR="00640B6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7777777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26AC6C74" w:rsidR="004251CC" w:rsidRPr="00DB46D0" w:rsidRDefault="004251CC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AD7C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</w:tbl>
    <w:p w14:paraId="7EE0E5B6" w14:textId="2C562504" w:rsidR="007C270F" w:rsidRPr="00DB46D0" w:rsidRDefault="007C270F" w:rsidP="00AD7C23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0BDAE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D4115A"/>
    <w:multiLevelType w:val="hybridMultilevel"/>
    <w:tmpl w:val="D0A6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AD6C0E"/>
    <w:multiLevelType w:val="hybridMultilevel"/>
    <w:tmpl w:val="3A86A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49788E"/>
    <w:multiLevelType w:val="hybridMultilevel"/>
    <w:tmpl w:val="1F1A6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21A08"/>
    <w:multiLevelType w:val="hybridMultilevel"/>
    <w:tmpl w:val="95B00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3A3A22"/>
    <w:multiLevelType w:val="hybridMultilevel"/>
    <w:tmpl w:val="256AD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404F2"/>
    <w:rsid w:val="00146E1D"/>
    <w:rsid w:val="00251485"/>
    <w:rsid w:val="002941A1"/>
    <w:rsid w:val="002C000C"/>
    <w:rsid w:val="004251CC"/>
    <w:rsid w:val="0048688D"/>
    <w:rsid w:val="004F7084"/>
    <w:rsid w:val="005C680E"/>
    <w:rsid w:val="005E607F"/>
    <w:rsid w:val="00640B6A"/>
    <w:rsid w:val="006629FC"/>
    <w:rsid w:val="00685CBC"/>
    <w:rsid w:val="0069508E"/>
    <w:rsid w:val="006D75D9"/>
    <w:rsid w:val="0075143F"/>
    <w:rsid w:val="007C270F"/>
    <w:rsid w:val="007F4004"/>
    <w:rsid w:val="008B7FA2"/>
    <w:rsid w:val="008C7490"/>
    <w:rsid w:val="008F6714"/>
    <w:rsid w:val="009E44F1"/>
    <w:rsid w:val="00A04E24"/>
    <w:rsid w:val="00A55CCE"/>
    <w:rsid w:val="00A83CAA"/>
    <w:rsid w:val="00AD7C23"/>
    <w:rsid w:val="00C430D2"/>
    <w:rsid w:val="00CF6A48"/>
    <w:rsid w:val="00D172F5"/>
    <w:rsid w:val="00D309AD"/>
    <w:rsid w:val="00D32884"/>
    <w:rsid w:val="00D4453E"/>
    <w:rsid w:val="00D6032B"/>
    <w:rsid w:val="00DB46D0"/>
    <w:rsid w:val="00DC05B1"/>
    <w:rsid w:val="00DC3423"/>
    <w:rsid w:val="00DC57DC"/>
    <w:rsid w:val="00DE663B"/>
    <w:rsid w:val="00DF3BE0"/>
    <w:rsid w:val="00E07F99"/>
    <w:rsid w:val="00E448A6"/>
    <w:rsid w:val="00F570E2"/>
    <w:rsid w:val="00F73465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0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0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0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70FE-356C-2C4F-92D5-4BFCF636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11</cp:revision>
  <dcterms:created xsi:type="dcterms:W3CDTF">2012-09-05T02:15:00Z</dcterms:created>
  <dcterms:modified xsi:type="dcterms:W3CDTF">2012-09-30T04:35:00Z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-655652594</vt:i4>
  </property>
  <property fmtid="{D5CDD505-2E9C-101B-9397-08002B2CF9AE}" pid="3" name="_NewReviewCycle">
    <vt:lpwstr/>
  </property>
  <property fmtid="{D5CDD505-2E9C-101B-9397-08002B2CF9AE}" pid="4" name="_EmailSubject">
    <vt:lpwstr>IC lessons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  <property fmtid="{D5CDD505-2E9C-101B-9397-08002B2CF9AE}" pid="7" name="_ReviewingToolsShownOnce">
    <vt:lpwstr/>
  </property>
</Properties>
</file>