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96"/>
        <w:gridCol w:w="1722"/>
        <w:gridCol w:w="126"/>
        <w:gridCol w:w="1848"/>
        <w:gridCol w:w="3498"/>
      </w:tblGrid>
      <w:tr w:rsidR="00F80998" w:rsidRPr="00DE40C6" w14:paraId="21D2C642" w14:textId="77777777" w:rsidTr="00F80998">
        <w:tc>
          <w:tcPr>
            <w:tcW w:w="3696" w:type="dxa"/>
            <w:shd w:val="solid" w:color="F2DBDB" w:themeColor="accent2" w:themeTint="33" w:fill="FF0000"/>
          </w:tcPr>
          <w:p w14:paraId="46817EE9" w14:textId="77777777" w:rsidR="00F80998" w:rsidRPr="00DE40C6" w:rsidRDefault="00F8099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4D34A717" w14:textId="1AF47960" w:rsidR="00F80998" w:rsidRDefault="00F8099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shd w:val="solid" w:color="F2DBDB" w:themeColor="accent2" w:themeTint="33" w:fill="FF0000"/>
          </w:tcPr>
          <w:p w14:paraId="77FAF757" w14:textId="2FE11132" w:rsidR="00F80998" w:rsidRDefault="00F8099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10-7</w:t>
            </w:r>
          </w:p>
          <w:p w14:paraId="643AD981" w14:textId="40B725DF" w:rsidR="00F80998" w:rsidRPr="00DE40C6" w:rsidRDefault="00F8099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Numbers</w:t>
            </w:r>
          </w:p>
        </w:tc>
        <w:tc>
          <w:tcPr>
            <w:tcW w:w="3498" w:type="dxa"/>
            <w:shd w:val="solid" w:color="F2DBDB" w:themeColor="accent2" w:themeTint="33" w:fill="FF0000"/>
          </w:tcPr>
          <w:p w14:paraId="57B6FB47" w14:textId="2CB62F21" w:rsidR="00F80998" w:rsidRPr="00CB7456" w:rsidRDefault="00F80998">
            <w:pPr>
              <w:rPr>
                <w:rFonts w:asciiTheme="majorHAnsi" w:hAnsi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DE40C6" w14:paraId="36A128AD" w14:textId="77777777" w:rsidTr="00F80998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2E0CA84C" w14:textId="77777777" w:rsidR="00B31316" w:rsidRPr="00DE40C6" w:rsidRDefault="00AA658E" w:rsidP="00F836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F83617">
              <w:rPr>
                <w:rFonts w:asciiTheme="majorHAnsi" w:hAnsiTheme="majorHAnsi"/>
                <w:b/>
                <w:sz w:val="20"/>
                <w:szCs w:val="20"/>
              </w:rPr>
              <w:t xml:space="preserve">Standard(s):  2.NBT.4                                            </w:t>
            </w:r>
            <w:r w:rsidR="004251CC" w:rsidRPr="00DE40C6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F80998" w:rsidRPr="00DE40C6" w14:paraId="14E620FD" w14:textId="77777777" w:rsidTr="00F80998">
        <w:tc>
          <w:tcPr>
            <w:tcW w:w="5544" w:type="dxa"/>
            <w:gridSpan w:val="3"/>
            <w:shd w:val="solid" w:color="F2DBDB" w:themeColor="accent2" w:themeTint="33" w:fill="FF0000"/>
          </w:tcPr>
          <w:p w14:paraId="77507B08" w14:textId="77777777" w:rsidR="00F80998" w:rsidRPr="00DE40C6" w:rsidRDefault="00F809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346" w:type="dxa"/>
            <w:gridSpan w:val="2"/>
            <w:shd w:val="solid" w:color="F2DBDB" w:themeColor="accent2" w:themeTint="33" w:fill="FF0000"/>
          </w:tcPr>
          <w:p w14:paraId="70E82526" w14:textId="1E4C7C7D" w:rsidR="00F80998" w:rsidRPr="00DE40C6" w:rsidRDefault="00F809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F47058" w14:paraId="62B2C761" w14:textId="77777777" w:rsidTr="00F80998">
        <w:tc>
          <w:tcPr>
            <w:tcW w:w="5418" w:type="dxa"/>
            <w:gridSpan w:val="2"/>
          </w:tcPr>
          <w:p w14:paraId="5B8C38E4" w14:textId="3EC05D8C" w:rsidR="004251CC" w:rsidRDefault="00DE40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Students will </w:t>
            </w:r>
            <w:r w:rsidR="00F83617">
              <w:rPr>
                <w:rFonts w:asciiTheme="majorHAnsi" w:hAnsiTheme="majorHAnsi"/>
                <w:b/>
                <w:sz w:val="20"/>
                <w:szCs w:val="20"/>
              </w:rPr>
              <w:t>compare three-digit numbers using the symbols &lt;,</w:t>
            </w:r>
            <w:r w:rsidR="004B75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83617">
              <w:rPr>
                <w:rFonts w:asciiTheme="majorHAnsi" w:hAnsiTheme="majorHAnsi"/>
                <w:b/>
                <w:sz w:val="20"/>
                <w:szCs w:val="20"/>
              </w:rPr>
              <w:t>=,</w:t>
            </w:r>
            <w:r w:rsidR="004B751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83617">
              <w:rPr>
                <w:rFonts w:asciiTheme="majorHAnsi" w:hAnsiTheme="majorHAnsi"/>
                <w:b/>
                <w:sz w:val="20"/>
                <w:szCs w:val="20"/>
              </w:rPr>
              <w:t>&gt;.</w:t>
            </w:r>
          </w:p>
          <w:p w14:paraId="2D6F5866" w14:textId="77777777" w:rsidR="00301AC1" w:rsidRPr="00F6473B" w:rsidRDefault="00301AC1" w:rsidP="00F8361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comparer des nombres à 3 chiffres en utilisant des symboles.</w:t>
            </w:r>
          </w:p>
        </w:tc>
        <w:tc>
          <w:tcPr>
            <w:tcW w:w="5472" w:type="dxa"/>
            <w:gridSpan w:val="3"/>
          </w:tcPr>
          <w:p w14:paraId="239F052B" w14:textId="77777777" w:rsidR="00CB0168" w:rsidRDefault="00CB0168" w:rsidP="00B8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F159C">
              <w:rPr>
                <w:rFonts w:asciiTheme="majorHAnsi" w:hAnsiTheme="majorHAnsi"/>
                <w:sz w:val="20"/>
                <w:szCs w:val="20"/>
              </w:rPr>
              <w:t>use the words bigger, smaller and equal to when answering questions.</w:t>
            </w:r>
          </w:p>
          <w:p w14:paraId="2695FA5F" w14:textId="77777777" w:rsidR="00706036" w:rsidRPr="00F6473B" w:rsidRDefault="00301AC1" w:rsidP="00F6473B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301AC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plus grand que, plus petit que et égal à quand je réponds à des questions</w:t>
            </w:r>
            <w:r w:rsidR="00F6473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DE40C6" w14:paraId="0480D5F8" w14:textId="77777777" w:rsidTr="00F80998">
        <w:tc>
          <w:tcPr>
            <w:tcW w:w="5418" w:type="dxa"/>
            <w:gridSpan w:val="2"/>
          </w:tcPr>
          <w:p w14:paraId="7F97CF44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7DF76DA5" w14:textId="77777777" w:rsidR="00BD4B6B" w:rsidRPr="00DE40C6" w:rsidRDefault="00F836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 can be used to compare and order numbers.</w:t>
            </w:r>
          </w:p>
        </w:tc>
        <w:tc>
          <w:tcPr>
            <w:tcW w:w="5472" w:type="dxa"/>
            <w:gridSpan w:val="3"/>
          </w:tcPr>
          <w:p w14:paraId="18363C38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73B0EBC2" w14:textId="77777777" w:rsidR="008815DF" w:rsidRPr="00DE40C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5517340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0BF4F2C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64CF432" w14:textId="77777777" w:rsidR="004251CC" w:rsidRPr="00DE40C6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1140F843" w14:textId="77777777" w:rsidR="00C8466E" w:rsidRPr="00DE40C6" w:rsidRDefault="00C8466E" w:rsidP="00301AC1">
            <w:pPr>
              <w:rPr>
                <w:rFonts w:asciiTheme="majorHAnsi" w:hAnsiTheme="majorHAnsi"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DE40C6" w14:paraId="54D292F8" w14:textId="77777777" w:rsidTr="00F8099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D9D4456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5538EC0" w14:textId="77777777" w:rsidR="00C90520" w:rsidRPr="00C90520" w:rsidRDefault="00F83617" w:rsidP="00C9052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 Value blocks (or Teaching Tool 17)</w:t>
            </w:r>
          </w:p>
          <w:p w14:paraId="21985117" w14:textId="77777777" w:rsidR="00DE40C6" w:rsidRPr="00DE40C6" w:rsidRDefault="00DE40C6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  <w:p w14:paraId="6B6BA436" w14:textId="77777777" w:rsidR="00DE40C6" w:rsidRPr="00DE40C6" w:rsidRDefault="00800C5D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Patterns with Numbers on Hundreds Charts</w:t>
            </w:r>
            <w:r w:rsidR="00A346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83617">
              <w:rPr>
                <w:rFonts w:asciiTheme="majorHAnsi" w:hAnsiTheme="majorHAnsi"/>
                <w:sz w:val="20"/>
                <w:szCs w:val="20"/>
              </w:rPr>
              <w:t>(page 321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1B87A90D" w14:textId="77777777" w:rsidR="00232552" w:rsidRPr="00800C5D" w:rsidRDefault="00F83617" w:rsidP="00800C5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322</w:t>
            </w:r>
            <w:r w:rsidR="00DE40C6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</w:tcPr>
          <w:p w14:paraId="3E6D0DE5" w14:textId="77777777" w:rsidR="004251CC" w:rsidRPr="00DE40C6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78BAF08A" w14:textId="77777777" w:rsidR="004251CC" w:rsidRPr="00F83617" w:rsidRDefault="00F836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compare</w:t>
            </w:r>
            <w:r w:rsidR="00301AC1">
              <w:rPr>
                <w:rFonts w:asciiTheme="majorHAnsi" w:hAnsiTheme="majorHAnsi"/>
                <w:sz w:val="20"/>
                <w:szCs w:val="20"/>
              </w:rPr>
              <w:t>r</w:t>
            </w:r>
          </w:p>
          <w:p w14:paraId="36AAE2FB" w14:textId="77777777" w:rsidR="004251CC" w:rsidRPr="00DE40C6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DE40C6" w14:paraId="2548E5FE" w14:textId="77777777" w:rsidTr="00F8099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2D5D217E" w14:textId="77777777" w:rsidR="008815DF" w:rsidRPr="00DE40C6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DE40C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7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68DA99BD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4F159C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F6473B" w14:paraId="770D2C62" w14:textId="77777777" w:rsidTr="00F80998">
        <w:tc>
          <w:tcPr>
            <w:tcW w:w="10890" w:type="dxa"/>
            <w:gridSpan w:val="5"/>
            <w:tcBorders>
              <w:bottom w:val="single" w:sz="4" w:space="0" w:color="auto"/>
            </w:tcBorders>
          </w:tcPr>
          <w:p w14:paraId="78ABFE30" w14:textId="77777777" w:rsidR="00A34608" w:rsidRDefault="00EE4845" w:rsidP="00A34608">
            <w:pPr>
              <w:contextualSpacing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F8361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  <w:r w:rsidR="00580568">
              <w:rPr>
                <w:rFonts w:asciiTheme="majorHAnsi" w:hAnsiTheme="majorHAnsi" w:cs="Arial"/>
                <w:b/>
                <w:sz w:val="20"/>
                <w:szCs w:val="20"/>
              </w:rPr>
              <w:t>–</w:t>
            </w:r>
          </w:p>
          <w:p w14:paraId="79436B20" w14:textId="77777777" w:rsidR="00AC3AFC" w:rsidRPr="001403BD" w:rsidRDefault="00AC3AFC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Students will start on the carpet.</w:t>
            </w:r>
          </w:p>
          <w:p w14:paraId="2A7195D9" w14:textId="77777777" w:rsidR="001403BD" w:rsidRPr="00DE40C6" w:rsidRDefault="00A77285" w:rsidP="00DE40C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28E7CF9" w14:textId="53CC0950" w:rsidR="001403BD" w:rsidRPr="00301AC1" w:rsidRDefault="00DE40C6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01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301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01AC1" w:rsidRPr="00301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déjà appris comment comparer des nombres à 2 chiffres. </w:t>
            </w:r>
            <w:r w:rsidR="00301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comparer des nombres à 3 chiffres</w:t>
            </w:r>
            <w:r w:rsidR="00F83617" w:rsidRPr="00301AC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F5D3FD1" w14:textId="4849F928" w:rsidR="00F83617" w:rsidRPr="004C1622" w:rsidRDefault="00301AC1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Maria et</w:t>
            </w:r>
            <w:r w:rsidR="00F83617"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Roy </w:t>
            </w:r>
            <w:r w:rsidR="004C1622"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sont dans une pièce de l’école. </w:t>
            </w:r>
            <w:r w:rsid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Maria a 5 costumes pour la pièce et que Roy a 4 costumes pour la pièce, qui a le plus de costumes ? Dites-le à votre voisin. Est-ce Maria ou Roy ?</w:t>
            </w:r>
            <w:r w:rsidR="00F83617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765E2DC" w14:textId="77777777" w:rsidR="00F83617" w:rsidRDefault="00F83617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“Maria.”</w:t>
            </w:r>
          </w:p>
          <w:p w14:paraId="6ABCD2A8" w14:textId="65AA67A0" w:rsidR="00F83617" w:rsidRPr="004C1622" w:rsidRDefault="00F83617" w:rsidP="00D311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4C1622"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savez-vous que Maria a plus de costumes que Roy</w:t>
            </w:r>
            <w:r w:rsid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4C16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8EA74D5" w14:textId="41C9F84B" w:rsidR="00F83617" w:rsidRPr="004C1622" w:rsidRDefault="00F83617" w:rsidP="00D311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C1622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r w:rsidR="004B7519" w:rsidRPr="004C1622">
              <w:rPr>
                <w:rFonts w:asciiTheme="majorHAnsi" w:hAnsiTheme="majorHAnsi" w:cs="Arial"/>
                <w:sz w:val="20"/>
                <w:szCs w:val="20"/>
                <w:lang w:val="fr-FR"/>
              </w:rPr>
              <w:t>: will</w:t>
            </w:r>
            <w:r w:rsidRPr="00CB745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respond</w:t>
            </w:r>
            <w:r w:rsidRPr="004C16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4C1622" w:rsidRPr="004C16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parce que 5 est plus grand que 4</w:t>
            </w:r>
            <w:r w:rsidRPr="004C1622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5910E9C" w14:textId="77777777" w:rsidR="008815DF" w:rsidRPr="004C16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8EA3A7C" w14:textId="77777777" w:rsidR="008815DF" w:rsidRPr="00DE40C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C3AFC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CD26949" w14:textId="77777777" w:rsidR="001403BD" w:rsidRPr="00801F5C" w:rsidRDefault="00F83617" w:rsidP="001403B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 and 4 on the board.</w:t>
            </w:r>
          </w:p>
          <w:p w14:paraId="6F1DDEDF" w14:textId="4F84CC15" w:rsidR="00801F5C" w:rsidRPr="00EF3FDE" w:rsidRDefault="00801F5C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B3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B3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B3A18" w:rsidRPr="006B3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nombre est le plus grand</w:t>
            </w:r>
            <w:r w:rsidR="00EF3F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="00D530F0" w:rsidRPr="00EF3FD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7FC0A8B" w14:textId="77777777" w:rsidR="005F1DB4" w:rsidRPr="00EF3FDE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F3FD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 </w:t>
            </w:r>
            <w:r w:rsidRPr="00CB745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respond</w:t>
            </w:r>
            <w:r w:rsidRPr="00EF3FD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F83617" w:rsidRPr="00EF3FD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5 </w:t>
            </w:r>
            <w:r w:rsidR="00EF3FDE" w:rsidRPr="00EF3FD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plus grand</w:t>
            </w:r>
            <w:r w:rsidRPr="00EF3FD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B2D6850" w14:textId="77777777" w:rsidR="00F83617" w:rsidRPr="00F83617" w:rsidRDefault="00F83617" w:rsidP="00F8361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a &gt; on the board between 5 and 4.</w:t>
            </w:r>
          </w:p>
          <w:p w14:paraId="28079B88" w14:textId="7C4FABC8" w:rsidR="005F1DB4" w:rsidRPr="001A0A18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A0A18"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un symbole que j’ai écrit entre 5 et 4. </w:t>
            </w:r>
            <w:r w:rsid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signifie que 5 est plus grand que 4. Si j’avais écrit </w:t>
            </w:r>
            <w:r w:rsidR="001A0A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&lt;</w:t>
            </w:r>
            <w:r w:rsid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entre 5 et 4, ça aurait voulu dire que 5 était plus petit que 4. </w:t>
            </w:r>
            <w:r w:rsidR="001A0A18"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vrai ? Est-ce que 5 est plus petit que 4 ? Pouce levé, pouce baissé</w:t>
            </w:r>
            <w:r w:rsid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E67B69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F83617">
              <w:rPr>
                <w:rFonts w:asciiTheme="majorHAnsi" w:hAnsiTheme="majorHAnsi" w:cs="Arial"/>
                <w:i/>
                <w:sz w:val="20"/>
                <w:szCs w:val="20"/>
              </w:rPr>
              <w:t>show thumbs down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13193E2B" w14:textId="5AB3ECAF" w:rsidR="005F1DB4" w:rsidRPr="001A0A18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A0A18" w:rsidRP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raison, 5 est plus grand que 4 et pas plus petit. </w:t>
            </w:r>
            <w:r w:rsidR="001A0A1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Donc, on doit utiliser ce signe </w:t>
            </w:r>
            <w:r w:rsidR="001A0A1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&gt;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A72B4FD" w14:textId="77777777" w:rsidR="00F83617" w:rsidRPr="00F83617" w:rsidRDefault="00F83617" w:rsidP="00F8361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&lt;, &gt;, = on the board and explain them.</w:t>
            </w:r>
            <w:r w:rsidR="004F4754">
              <w:rPr>
                <w:rFonts w:asciiTheme="majorHAnsi" w:hAnsiTheme="majorHAnsi" w:cs="Arial"/>
                <w:sz w:val="20"/>
                <w:szCs w:val="20"/>
              </w:rPr>
              <w:t xml:space="preserve">  With greater than, less than and equal next to each.</w:t>
            </w:r>
          </w:p>
          <w:p w14:paraId="2D961EAF" w14:textId="6A669037" w:rsidR="00F83617" w:rsidRPr="00610D97" w:rsidRDefault="00F83617" w:rsidP="00F836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0D97"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premier symbole. </w:t>
            </w:r>
            <w:r w:rsid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les deux extrémités se rejoignent, cela signifie plus petit que</w:t>
            </w:r>
            <w:r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23F211" w14:textId="48023ED9" w:rsidR="00F83617" w:rsidRPr="00610D97" w:rsidRDefault="00F83617" w:rsidP="00F836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10D97"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les deux extrémités sont ouvertes, mais ne se touchent pas, cela signifie plus grand que</w:t>
            </w:r>
            <w:r w:rsid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610D9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50A75DB" w14:textId="27F0C53F" w:rsidR="00F83617" w:rsidRPr="00E8009E" w:rsidRDefault="00F83617" w:rsidP="00F836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800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E800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8009E" w:rsidRPr="00E800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Ce symbole signifie égal. </w:t>
            </w:r>
            <w:r w:rsidR="00E800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on compare les deux côtés sont identiques. Ces trois symboles nous aident à comparer les nombres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5819D1" w14:textId="77777777" w:rsidR="00F83617" w:rsidRPr="00F83617" w:rsidRDefault="00F83617" w:rsidP="00F8361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77E336CC" w14:textId="58BC4B9F" w:rsidR="00F83617" w:rsidRPr="00B041AC" w:rsidRDefault="00F83617" w:rsidP="00F836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041AC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</w:t>
            </w:r>
            <w:r w:rsid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 deux nombres au tableau, écrivez-les sur votre ardoise puis utilisez un des symboles</w:t>
            </w:r>
            <w:r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2BA2213" w14:textId="77777777" w:rsidR="00F83617" w:rsidRPr="00F83617" w:rsidRDefault="00F83617" w:rsidP="00F8361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34 and 82 on the board.</w:t>
            </w:r>
          </w:p>
          <w:p w14:paraId="19BA1762" w14:textId="0FE44465" w:rsidR="00F83617" w:rsidRPr="00B041AC" w:rsidRDefault="00F83617" w:rsidP="00F8361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041AC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Ecrivez 34 et 82 sur votre ardoise. </w:t>
            </w:r>
            <w:r w:rsid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décider quel symbole utiliser</w:t>
            </w:r>
            <w:r w:rsidR="002F5841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1FD456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2F5841">
              <w:rPr>
                <w:rFonts w:asciiTheme="majorHAnsi" w:hAnsiTheme="majorHAnsi" w:cs="Arial"/>
                <w:i/>
                <w:sz w:val="20"/>
                <w:szCs w:val="20"/>
              </w:rPr>
              <w:t>will write the numbers on their boards with a symbol between them.</w:t>
            </w:r>
          </w:p>
          <w:p w14:paraId="47219087" w14:textId="50B7F86F" w:rsidR="002F5841" w:rsidRPr="00B041AC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041AC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votre ardoise</w:t>
            </w:r>
            <w:r w:rsidR="002F5841" w:rsidRPr="00B041A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B2681A" w14:textId="77777777" w:rsidR="002F5841" w:rsidRPr="002F5841" w:rsidRDefault="002F5841" w:rsidP="002F58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students work on the boards.</w:t>
            </w:r>
          </w:p>
          <w:p w14:paraId="70509E36" w14:textId="0F14286F" w:rsidR="002F5841" w:rsidRPr="00646488" w:rsidRDefault="002F5841" w:rsidP="002F584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46488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deux nombres sont 34 et 82. </w:t>
            </w:r>
            <w:r w:rsid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levé s’ils sont égaux. Pouce baissé s’ils ne sont pas égaux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D265B1" w14:textId="77777777" w:rsidR="002F5841" w:rsidRPr="00F47058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4705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4705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2F5841" w:rsidRPr="00F47058">
              <w:rPr>
                <w:rFonts w:asciiTheme="majorHAnsi" w:hAnsiTheme="majorHAnsi" w:cs="Arial"/>
                <w:i/>
                <w:sz w:val="20"/>
                <w:szCs w:val="20"/>
              </w:rPr>
              <w:t>show thumbs down.</w:t>
            </w:r>
          </w:p>
          <w:p w14:paraId="25941CAE" w14:textId="610EC4A9" w:rsidR="005F1DB4" w:rsidRPr="00646488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46488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levé si 34 est plus grand que 82</w:t>
            </w:r>
            <w:r w:rsidR="002F5841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E1D0FD6" w14:textId="77777777" w:rsidR="00D530F0" w:rsidRPr="00D530F0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2F5841">
              <w:rPr>
                <w:rFonts w:asciiTheme="majorHAnsi" w:hAnsiTheme="majorHAnsi" w:cs="Arial"/>
                <w:i/>
                <w:sz w:val="20"/>
                <w:szCs w:val="20"/>
              </w:rPr>
              <w:t>will show thumbs down.</w:t>
            </w:r>
          </w:p>
          <w:p w14:paraId="7BF5494C" w14:textId="79AECF50" w:rsidR="002F5841" w:rsidRPr="00646488" w:rsidRDefault="00801F5C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46488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baissé si 82 est plus grand que 34</w:t>
            </w:r>
            <w:r w:rsidR="002F5841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C09F088" w14:textId="77777777" w:rsidR="005F1DB4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2F5841">
              <w:rPr>
                <w:rFonts w:asciiTheme="majorHAnsi" w:hAnsiTheme="majorHAnsi" w:cs="Arial"/>
                <w:i/>
                <w:sz w:val="20"/>
                <w:szCs w:val="20"/>
              </w:rPr>
              <w:t>will show thumbs up.</w:t>
            </w:r>
          </w:p>
          <w:p w14:paraId="745D5810" w14:textId="2F121D63" w:rsidR="00D530F0" w:rsidRPr="00CB7456" w:rsidRDefault="00D530F0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4B7519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46488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Très bien, 82 est plus grand que 34. </w:t>
            </w:r>
            <w:r w:rsid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utiliser </w:t>
            </w:r>
            <w:r w:rsidR="00646488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&lt;</w:t>
            </w:r>
            <w:r w:rsid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entre les deux nombres. Maintenant il est écrit 34 est plus petit que 82. </w:t>
            </w:r>
            <w:r w:rsidR="00646488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phrase à votre voisin</w:t>
            </w:r>
            <w:r w:rsidR="002F5841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F1DB4" w:rsidRPr="006464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C0842AB" w14:textId="77777777" w:rsidR="00D530F0" w:rsidRPr="00646488" w:rsidRDefault="00D530F0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4648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4648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2F5841" w:rsidRPr="00646488">
              <w:rPr>
                <w:rFonts w:asciiTheme="majorHAnsi" w:hAnsiTheme="majorHAnsi" w:cs="Arial"/>
                <w:i/>
                <w:sz w:val="20"/>
                <w:szCs w:val="20"/>
              </w:rPr>
              <w:t xml:space="preserve">read, </w:t>
            </w:r>
            <w:r w:rsidR="002F5841" w:rsidRPr="00CB7456">
              <w:rPr>
                <w:rFonts w:asciiTheme="majorHAnsi" w:hAnsiTheme="majorHAnsi" w:cs="Arial"/>
                <w:i/>
                <w:sz w:val="20"/>
                <w:szCs w:val="20"/>
              </w:rPr>
              <w:t xml:space="preserve">34 </w:t>
            </w:r>
            <w:r w:rsidR="00646488" w:rsidRPr="00CB7456">
              <w:rPr>
                <w:rFonts w:asciiTheme="majorHAnsi" w:hAnsiTheme="majorHAnsi" w:cs="Arial"/>
                <w:i/>
                <w:sz w:val="20"/>
                <w:szCs w:val="20"/>
              </w:rPr>
              <w:t>est plus petit que 82</w:t>
            </w:r>
            <w:r w:rsidR="002F5841">
              <w:rPr>
                <w:rFonts w:asciiTheme="majorHAnsi" w:hAnsiTheme="majorHAnsi" w:cs="Arial"/>
                <w:i/>
                <w:sz w:val="20"/>
                <w:szCs w:val="20"/>
              </w:rPr>
              <w:t>” to their neighbor.</w:t>
            </w:r>
          </w:p>
          <w:p w14:paraId="23F2607B" w14:textId="06E1B381" w:rsidR="004F4754" w:rsidRPr="0070228A" w:rsidRDefault="004F475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022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7022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70228A" w:rsidRPr="007022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encore avec moi, 34 est plus petit que 82</w:t>
            </w:r>
            <w:r w:rsidRPr="0070228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6C17AA" w14:textId="4CF8A663" w:rsidR="002F5841" w:rsidRPr="00637A4F" w:rsidRDefault="002F5841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37A4F" w:rsidRPr="00637A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Inversons les nombres. Ecrivez 82</w:t>
            </w:r>
            <w:r w:rsidR="00637A4F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34. </w:t>
            </w:r>
            <w:r w:rsidR="00637A4F" w:rsidRPr="00637A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Complétez l’espace blanc sur votre ardoise</w:t>
            </w:r>
            <w:r w:rsidRPr="00637A4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D4AB73" w14:textId="77777777" w:rsidR="002F5841" w:rsidRDefault="002F5841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</w:t>
            </w:r>
            <w:r w:rsidR="004F4754">
              <w:rPr>
                <w:rFonts w:asciiTheme="majorHAnsi" w:hAnsiTheme="majorHAnsi" w:cs="Arial"/>
                <w:i/>
                <w:sz w:val="20"/>
                <w:szCs w:val="20"/>
              </w:rPr>
              <w:t>&gt; between 82 and 34.</w:t>
            </w:r>
          </w:p>
          <w:p w14:paraId="36C23AB0" w14:textId="6E7D9CAA" w:rsidR="004F4754" w:rsidRPr="00AC36BA" w:rsidRDefault="004F475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D76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FD76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D76A1" w:rsidRPr="00FD76A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la phrase de comparaison</w:t>
            </w:r>
            <w:r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4523898" w14:textId="77777777" w:rsidR="004F4754" w:rsidRDefault="004F475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 </w:t>
            </w:r>
            <w:r w:rsidRPr="00CB7456">
              <w:rPr>
                <w:rFonts w:asciiTheme="majorHAnsi" w:hAnsiTheme="majorHAnsi" w:cs="Arial"/>
                <w:i/>
                <w:sz w:val="20"/>
                <w:szCs w:val="20"/>
                <w:lang w:eastAsia="zh-CN"/>
              </w:rPr>
              <w:t xml:space="preserve">82 </w:t>
            </w:r>
            <w:r w:rsidR="00AC36BA" w:rsidRPr="00CB7456">
              <w:rPr>
                <w:rFonts w:asciiTheme="majorHAnsi" w:hAnsiTheme="majorHAnsi" w:cs="Arial"/>
                <w:i/>
                <w:sz w:val="20"/>
                <w:szCs w:val="20"/>
                <w:lang w:eastAsia="zh-CN"/>
              </w:rPr>
              <w:t>est plus grand que</w:t>
            </w:r>
            <w:r w:rsidRPr="00CB7456">
              <w:rPr>
                <w:rFonts w:asciiTheme="majorHAnsi" w:hAnsiTheme="majorHAnsi" w:cs="Arial"/>
                <w:i/>
                <w:sz w:val="20"/>
                <w:szCs w:val="20"/>
                <w:lang w:eastAsia="zh-CN"/>
              </w:rPr>
              <w:t xml:space="preserve"> 34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1520412" w14:textId="0F20DDCA" w:rsidR="004F4754" w:rsidRPr="00AC36BA" w:rsidRDefault="004F475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C36BA"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82 est plus grand que 34. </w:t>
            </w:r>
            <w:r w:rsid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encore avec moi. 83 est plus grand que 34</w:t>
            </w:r>
            <w:r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273131B" w14:textId="62EC36F2" w:rsidR="005F1DB4" w:rsidRPr="00AC36BA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AC36BA"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Recommençons. Je vais écrire deux nombres au tableau. </w:t>
            </w:r>
            <w:r w:rsid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57 et 23. S’il vous plait, écrivez ces nombres sur votre ardoise et écrivez le symbole qui va entre les deux nombres</w:t>
            </w:r>
            <w:r w:rsidR="002F5841" w:rsidRPr="00AC36B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3B0FAA7" w14:textId="77777777" w:rsidR="005F1DB4" w:rsidRDefault="005F1DB4" w:rsidP="00801F5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2F5841">
              <w:rPr>
                <w:rFonts w:asciiTheme="majorHAnsi" w:hAnsiTheme="majorHAnsi" w:cs="Arial"/>
                <w:i/>
                <w:sz w:val="20"/>
                <w:szCs w:val="20"/>
              </w:rPr>
              <w:t>write 57 &gt; 23 on the board.</w:t>
            </w:r>
          </w:p>
          <w:p w14:paraId="778CBEA4" w14:textId="77777777" w:rsidR="002F5841" w:rsidRPr="002F5841" w:rsidRDefault="002F5841" w:rsidP="002F58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Go through the questioning again with the numbers 57 and 23 as you did with 34 and 82.  </w:t>
            </w:r>
          </w:p>
          <w:p w14:paraId="6D7AA1F2" w14:textId="77777777" w:rsidR="002F5841" w:rsidRPr="002F5841" w:rsidRDefault="002F5841" w:rsidP="002F584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this exercise 4 more times making sure that the students read the comparing sentence to their neighbors each time.</w:t>
            </w:r>
          </w:p>
          <w:p w14:paraId="14A3B13C" w14:textId="77777777" w:rsidR="002F5841" w:rsidRPr="002F5841" w:rsidRDefault="002F5841" w:rsidP="002F5841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481 and 418</w:t>
            </w:r>
          </w:p>
          <w:p w14:paraId="66D3090F" w14:textId="77777777" w:rsidR="002F5841" w:rsidRPr="004F4754" w:rsidRDefault="002F5841" w:rsidP="002F5841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361 and 347</w:t>
            </w:r>
          </w:p>
          <w:p w14:paraId="490F827A" w14:textId="77777777" w:rsidR="004F4754" w:rsidRPr="004F4754" w:rsidRDefault="004F4754" w:rsidP="002F5841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776 and 774</w:t>
            </w:r>
          </w:p>
          <w:p w14:paraId="730D7016" w14:textId="77777777" w:rsidR="004F4754" w:rsidRPr="002F5841" w:rsidRDefault="004F4754" w:rsidP="002F5841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117 and 171</w:t>
            </w:r>
          </w:p>
          <w:p w14:paraId="6592002A" w14:textId="1F982D4E" w:rsidR="005F1DB4" w:rsidRPr="00AC36BA" w:rsidRDefault="005F1DB4" w:rsidP="00801F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C36BA" w:rsidRPr="00AC36BA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</w:t>
            </w:r>
            <w:r w:rsidR="004B7519" w:rsidRPr="00AC36BA">
              <w:rPr>
                <w:rFonts w:asciiTheme="majorHAnsi" w:hAnsiTheme="majorHAnsi" w:cs="Arial"/>
                <w:b/>
                <w:sz w:val="20"/>
                <w:szCs w:val="20"/>
              </w:rPr>
              <w:t>travail!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Pr="005F1DB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2D1D34FC" w14:textId="77777777" w:rsidR="006D1989" w:rsidRPr="006D1989" w:rsidRDefault="006D1989" w:rsidP="006D198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4866656" w14:textId="77777777" w:rsidR="004F4754" w:rsidRPr="00DE40C6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9504C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310D353" w14:textId="4ED56D8F" w:rsidR="008815DF" w:rsidRPr="003029C8" w:rsidRDefault="00CB45D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029C8"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tout seul. </w:t>
            </w:r>
            <w:r w:rsid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exercice ensemble, puis vous ferez tout seul le reste de pratique guidée</w:t>
            </w:r>
            <w:r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787E812" w14:textId="5734770E" w:rsidR="00720B51" w:rsidRPr="003029C8" w:rsidRDefault="00C666E3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</w:t>
            </w:r>
            <w:r w:rsidR="003029C8"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 devrez écrire plus grand que ou plus petit que avec le bon symbole</w:t>
            </w:r>
            <w:r w:rsidR="004F4754" w:rsidRPr="003029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3DF0156" w14:textId="248B2F4A" w:rsidR="006D1989" w:rsidRPr="006D1989" w:rsidRDefault="003029C8" w:rsidP="006D198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Write 364 </w:t>
            </w:r>
            <w:r w:rsidR="004B7519" w:rsidRPr="003029C8">
              <w:rPr>
                <w:rFonts w:asciiTheme="majorHAnsi" w:hAnsiTheme="majorHAnsi" w:cs="Arial"/>
                <w:sz w:val="20"/>
                <w:szCs w:val="20"/>
                <w:lang w:val="fr-FR"/>
              </w:rPr>
              <w:t>EST</w:t>
            </w:r>
            <w:r w:rsidR="004F4754" w:rsidRPr="003029C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______ (</w:t>
            </w:r>
            <w:r w:rsidRPr="003029C8">
              <w:rPr>
                <w:rFonts w:asciiTheme="majorHAnsi" w:hAnsiTheme="majorHAnsi" w:cs="Arial"/>
                <w:sz w:val="20"/>
                <w:szCs w:val="20"/>
                <w:lang w:val="fr-FR"/>
              </w:rPr>
              <w:t>plus grand que</w:t>
            </w:r>
            <w:r w:rsidR="004F4754" w:rsidRPr="003029C8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</w:t>
            </w:r>
            <w:r w:rsidRPr="003029C8">
              <w:rPr>
                <w:rFonts w:asciiTheme="majorHAnsi" w:hAnsiTheme="majorHAnsi" w:cs="Arial"/>
                <w:sz w:val="20"/>
                <w:szCs w:val="20"/>
                <w:lang w:val="fr-FR"/>
              </w:rPr>
              <w:t>u plus petit que</w:t>
            </w:r>
            <w:r w:rsidR="008D4547">
              <w:rPr>
                <w:rFonts w:asciiTheme="majorHAnsi" w:hAnsiTheme="majorHAnsi" w:cs="Arial"/>
                <w:sz w:val="20"/>
                <w:szCs w:val="20"/>
              </w:rPr>
              <w:t xml:space="preserve">) 178 on the board with 364 </w:t>
            </w:r>
            <w:r w:rsidR="008D4547" w:rsidRPr="008D4547">
              <w:rPr>
                <w:rFonts w:asciiTheme="majorHAnsi" w:hAnsiTheme="majorHAnsi" w:cs="Arial"/>
                <w:sz w:val="36"/>
                <w:szCs w:val="36"/>
              </w:rPr>
              <w:t xml:space="preserve">O </w:t>
            </w:r>
            <w:r w:rsidR="008D4547">
              <w:rPr>
                <w:rFonts w:asciiTheme="majorHAnsi" w:hAnsiTheme="majorHAnsi" w:cs="Arial"/>
                <w:sz w:val="20"/>
                <w:szCs w:val="20"/>
              </w:rPr>
              <w:t xml:space="preserve">178 below it. </w:t>
            </w:r>
          </w:p>
          <w:p w14:paraId="0D431165" w14:textId="011D086C" w:rsidR="00380047" w:rsidRPr="00B34A2E" w:rsidRDefault="0038004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34A2E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Nos deux nombres sont 364 et 178. Pouce levé si la phrase que je vais dire est vrai</w:t>
            </w:r>
            <w:r w:rsid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B34A2E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Pouce baissé si elle n’est pas vraie. 364 est plus petit que 178</w:t>
            </w:r>
            <w:r w:rsidR="004F4754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FEF84D" w14:textId="77777777" w:rsidR="006D1989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F4754">
              <w:rPr>
                <w:rFonts w:asciiTheme="majorHAnsi" w:hAnsiTheme="majorHAnsi" w:cs="Arial"/>
                <w:i/>
                <w:sz w:val="20"/>
                <w:szCs w:val="20"/>
              </w:rPr>
              <w:t>show thumbs down.</w:t>
            </w:r>
          </w:p>
          <w:p w14:paraId="30888D0C" w14:textId="04E579CB" w:rsidR="004F4754" w:rsidRPr="00B34A2E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34A2E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la phrase n’est pas vraie. </w:t>
            </w:r>
            <w:r w:rsid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Pouce levé si la phrase que je vais dire est vraie, pouce baissé si elle ne l’est pas. 364 est plus grand que 178</w:t>
            </w:r>
            <w:r w:rsidR="004F4754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197CE7E" w14:textId="77777777" w:rsidR="006D1989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4F4754">
              <w:rPr>
                <w:rFonts w:asciiTheme="majorHAnsi" w:hAnsiTheme="majorHAnsi" w:cs="Arial"/>
                <w:i/>
                <w:sz w:val="20"/>
                <w:szCs w:val="20"/>
              </w:rPr>
              <w:t>show thumbs up.</w:t>
            </w:r>
          </w:p>
          <w:p w14:paraId="37D9760A" w14:textId="6B812D5E" w:rsidR="008D4547" w:rsidRPr="00231CEC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B34A2E" w:rsidRP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364 est plus grand que 178. </w:t>
            </w:r>
            <w:r w:rsidR="00B34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plus grand que sur la ligne entre les deux nombres et écrire le symbole dans le cercle entre les deux nombres. </w:t>
            </w:r>
            <w:r w:rsid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problème de comparaison sur votre ardoise</w:t>
            </w:r>
            <w:r w:rsidR="008D4547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4F4754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C92354D" w14:textId="77777777" w:rsidR="006D1989" w:rsidRPr="00F47058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47058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F47058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8D4547" w:rsidRPr="00F47058">
              <w:rPr>
                <w:rFonts w:asciiTheme="majorHAnsi" w:hAnsiTheme="majorHAnsi" w:cs="Arial"/>
                <w:i/>
                <w:sz w:val="20"/>
                <w:szCs w:val="20"/>
              </w:rPr>
              <w:t>write 364 &gt;178 on their boards.</w:t>
            </w:r>
          </w:p>
          <w:p w14:paraId="00139DD9" w14:textId="4E401677" w:rsidR="006D1989" w:rsidRPr="00231CEC" w:rsidRDefault="006D19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231CEC" w:rsidRP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! Dites la phrase de comparaison à votre voisin</w:t>
            </w:r>
            <w:r w:rsidR="008D4547" w:rsidRPr="00231C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bookmarkStart w:id="0" w:name="_GoBack"/>
            <w:bookmarkEnd w:id="0"/>
          </w:p>
          <w:p w14:paraId="0B9B3D44" w14:textId="77777777" w:rsidR="006D1989" w:rsidRDefault="006D19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8D4547">
              <w:rPr>
                <w:rFonts w:asciiTheme="majorHAnsi" w:hAnsiTheme="majorHAnsi" w:cs="Arial"/>
                <w:i/>
                <w:sz w:val="20"/>
                <w:szCs w:val="20"/>
              </w:rPr>
              <w:t>say “</w:t>
            </w:r>
            <w:r w:rsidR="008D4547" w:rsidRPr="00CB7456">
              <w:rPr>
                <w:rFonts w:asciiTheme="majorHAnsi" w:hAnsiTheme="majorHAnsi" w:cs="Arial"/>
                <w:i/>
                <w:sz w:val="20"/>
                <w:szCs w:val="20"/>
              </w:rPr>
              <w:t xml:space="preserve">364 </w:t>
            </w:r>
            <w:r w:rsidR="00231CEC" w:rsidRPr="00CB7456">
              <w:rPr>
                <w:rFonts w:asciiTheme="majorHAnsi" w:hAnsiTheme="majorHAnsi" w:cs="Arial"/>
                <w:i/>
                <w:sz w:val="20"/>
                <w:szCs w:val="20"/>
              </w:rPr>
              <w:t>est plus grand que 178</w:t>
            </w:r>
            <w:r w:rsidR="008D4547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5D8A0C5B" w14:textId="2EF7AF1E" w:rsidR="00380047" w:rsidRPr="0016007A" w:rsidRDefault="00380047" w:rsidP="0016007A">
            <w:pPr>
              <w:tabs>
                <w:tab w:val="left" w:pos="1043"/>
              </w:tabs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16007A"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distribuer vos feuilles de pratique guidée. </w:t>
            </w:r>
            <w:r w:rsid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l’avez, retournez à votre bureau et vous pouvez commencer. Vous avez 7 minutes pour faire les 7 problèmes.</w:t>
            </w:r>
          </w:p>
          <w:p w14:paraId="1408DE77" w14:textId="77777777" w:rsidR="00380047" w:rsidRPr="00380047" w:rsidRDefault="00380047" w:rsidP="00C666E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get started on their work.</w:t>
            </w:r>
          </w:p>
          <w:p w14:paraId="334B2F9B" w14:textId="77777777" w:rsidR="00AC3AFC" w:rsidRDefault="00AC3AFC" w:rsidP="00AC3AF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students as necessary.</w:t>
            </w:r>
          </w:p>
          <w:p w14:paraId="666E25DF" w14:textId="4D0CD30E" w:rsidR="00AC3AFC" w:rsidRPr="0016007A" w:rsidRDefault="00AC3AFC" w:rsidP="00AC3AF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4B7519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10,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9,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8,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2,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1. </w:t>
            </w:r>
            <w:r w:rsidR="0016007A"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="0016007A" w:rsidRPr="00CB745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16007A"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Rendez-moi vos feuilles et venez-vous assoir sur le tapis</w:t>
            </w:r>
            <w:r w:rsidRPr="001600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AAFD0AD" w14:textId="77777777" w:rsidR="00AC3AFC" w:rsidRPr="00AC3AFC" w:rsidRDefault="00AC3AFC" w:rsidP="00AC3AF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in their papers and sit on the carpet.</w:t>
            </w:r>
          </w:p>
          <w:p w14:paraId="35E54F92" w14:textId="77777777" w:rsidR="008815DF" w:rsidRPr="00DE40C6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2A5BE5" w14:textId="77777777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4F159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DE40C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DE40C6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9144173" w14:textId="77777777" w:rsidR="008D4547" w:rsidRPr="008D4547" w:rsidRDefault="00C666E3" w:rsidP="00D31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</w:t>
            </w:r>
            <w:r w:rsidR="00AC3AF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91FA9C7" w14:textId="77777777" w:rsidR="008D4547" w:rsidRPr="0016007A" w:rsidRDefault="0016007A" w:rsidP="00D3117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B7456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r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 est</w:t>
            </w:r>
            <w:r w:rsidR="008D4547"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 _____ (</w:t>
            </w:r>
            <w:r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>plus grand que ou plus petit que</w:t>
            </w:r>
            <w:r w:rsidR="008D4547"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_____ and ____ </w:t>
            </w:r>
            <w:r w:rsidRPr="00F6473B">
              <w:rPr>
                <w:rFonts w:asciiTheme="majorHAnsi" w:hAnsiTheme="majorHAnsi" w:cs="Arial"/>
                <w:sz w:val="36"/>
                <w:szCs w:val="36"/>
                <w:lang w:val="fr-FR"/>
              </w:rPr>
              <w:t>O</w:t>
            </w:r>
            <w:r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8D4547"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_____ on the </w:t>
            </w:r>
            <w:r w:rsidR="008D4547" w:rsidRPr="004B7519">
              <w:rPr>
                <w:rFonts w:asciiTheme="majorHAnsi" w:hAnsiTheme="majorHAnsi" w:cs="Arial"/>
                <w:sz w:val="20"/>
                <w:szCs w:val="20"/>
              </w:rPr>
              <w:t>board</w:t>
            </w:r>
            <w:r w:rsidR="008D4547" w:rsidRPr="0016007A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1EC0F855" w14:textId="0940C358" w:rsidR="00D3117F" w:rsidRPr="00F6473B" w:rsidRDefault="00AC3AFC" w:rsidP="00D311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B7519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6473B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Encore un exercice pour aujourd’hui. </w:t>
            </w:r>
            <w:r w:rsid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lire une histoire mathématique. </w:t>
            </w:r>
            <w:r w:rsidR="00F6473B" w:rsidRPr="00F47058">
              <w:rPr>
                <w:rFonts w:asciiTheme="majorHAnsi" w:hAnsiTheme="majorHAnsi"/>
                <w:b/>
                <w:sz w:val="20"/>
                <w:szCs w:val="20"/>
              </w:rPr>
              <w:t>Complétez les blancs pendant que je lis</w:t>
            </w:r>
            <w:r w:rsidR="008D4547" w:rsidRPr="00F4705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380047" w:rsidRPr="00F47058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C03A1D4" w14:textId="77777777" w:rsidR="008D4547" w:rsidRPr="00F47058" w:rsidRDefault="00F6473B" w:rsidP="008D4547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“Ming vend</w:t>
            </w:r>
            <w:r w:rsidR="008D4547">
              <w:rPr>
                <w:rFonts w:asciiTheme="majorHAnsi" w:hAnsiTheme="majorHAnsi"/>
                <w:b/>
                <w:sz w:val="20"/>
                <w:szCs w:val="20"/>
              </w:rPr>
              <w:t xml:space="preserve"> 319 tickets </w:t>
            </w:r>
            <w:r w:rsidR="008D4547">
              <w:rPr>
                <w:rFonts w:asciiTheme="majorHAnsi" w:hAnsiTheme="majorHAnsi"/>
                <w:sz w:val="20"/>
                <w:szCs w:val="20"/>
              </w:rPr>
              <w:t>(give students time to write 319 on the first blank on their boards)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 Josie vend</w:t>
            </w:r>
            <w:r w:rsidR="008D4547">
              <w:rPr>
                <w:rFonts w:asciiTheme="majorHAnsi" w:hAnsiTheme="majorHAnsi"/>
                <w:b/>
                <w:sz w:val="20"/>
                <w:szCs w:val="20"/>
              </w:rPr>
              <w:t xml:space="preserve"> 315 tickets. </w:t>
            </w:r>
            <w:r w:rsidR="00AA4AF4">
              <w:rPr>
                <w:rFonts w:asciiTheme="majorHAnsi" w:hAnsiTheme="majorHAnsi"/>
                <w:sz w:val="20"/>
                <w:szCs w:val="20"/>
              </w:rPr>
              <w:t>(give students time to write 315</w:t>
            </w:r>
            <w:r w:rsidR="008D4547">
              <w:rPr>
                <w:rFonts w:asciiTheme="majorHAnsi" w:hAnsiTheme="majorHAnsi"/>
                <w:sz w:val="20"/>
                <w:szCs w:val="20"/>
              </w:rPr>
              <w:t xml:space="preserve"> on the second blank)  </w:t>
            </w:r>
            <w:r w:rsidRPr="00CB7456">
              <w:rPr>
                <w:rFonts w:asciiTheme="majorHAnsi" w:hAnsiTheme="majorHAnsi"/>
                <w:b/>
                <w:sz w:val="20"/>
                <w:szCs w:val="20"/>
              </w:rPr>
              <w:t xml:space="preserve">Qui vend plus de </w:t>
            </w:r>
            <w:r w:rsidR="00CB7456" w:rsidRPr="00CB7456">
              <w:rPr>
                <w:rFonts w:asciiTheme="majorHAnsi" w:hAnsiTheme="majorHAnsi"/>
                <w:b/>
                <w:sz w:val="20"/>
                <w:szCs w:val="20"/>
              </w:rPr>
              <w:t>tickets</w:t>
            </w:r>
            <w:r w:rsidRPr="00CB7456">
              <w:rPr>
                <w:rFonts w:asciiTheme="majorHAnsi" w:hAnsiTheme="majorHAnsi"/>
                <w:b/>
                <w:sz w:val="20"/>
                <w:szCs w:val="20"/>
              </w:rPr>
              <w:t xml:space="preserve">? </w:t>
            </w:r>
            <w:r w:rsidRPr="00F47058">
              <w:rPr>
                <w:rFonts w:asciiTheme="majorHAnsi" w:hAnsiTheme="majorHAnsi"/>
                <w:b/>
                <w:sz w:val="20"/>
                <w:szCs w:val="20"/>
              </w:rPr>
              <w:t>Répondez au problème sur votre ardoise</w:t>
            </w:r>
            <w:r w:rsidR="008D4547" w:rsidRPr="00F4705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26430C2" w14:textId="77777777" w:rsidR="008D4547" w:rsidRDefault="008D4547" w:rsidP="008D4547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answer the problem on their boards.</w:t>
            </w:r>
          </w:p>
          <w:p w14:paraId="38AF6E4D" w14:textId="5E51EC5C" w:rsidR="008D4547" w:rsidRPr="00F6473B" w:rsidRDefault="008D4547" w:rsidP="008D4547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B7519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6473B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votre ardoise</w:t>
            </w:r>
            <w:r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3D27420F" w14:textId="77777777" w:rsidR="008D4547" w:rsidRDefault="008D4547" w:rsidP="008D4547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show the teacher their board.</w:t>
            </w:r>
          </w:p>
          <w:p w14:paraId="261E1B3C" w14:textId="051ABBC0" w:rsidR="00B806DF" w:rsidRPr="00F6473B" w:rsidRDefault="008D4547" w:rsidP="00AA4AF4">
            <w:pPr>
              <w:jc w:val="both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B7519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6473B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travail, lisez le problème avec moi, 319 est plus grand que 315</w:t>
            </w:r>
            <w:r w:rsidR="00AA4AF4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C0781D8" w14:textId="638751FC" w:rsidR="004251CC" w:rsidRPr="00F6473B" w:rsidRDefault="00C666E3" w:rsidP="00F6473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r w:rsidR="004B7519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“</w:t>
            </w:r>
            <w:r w:rsid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9504C9" w:rsidRPr="00F647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DE40C6" w14:paraId="1580E12D" w14:textId="77777777" w:rsidTr="00F80998">
        <w:tc>
          <w:tcPr>
            <w:tcW w:w="10890" w:type="dxa"/>
            <w:gridSpan w:val="5"/>
            <w:shd w:val="solid" w:color="F2DBDB" w:themeColor="accent2" w:themeTint="33" w:fill="FF0000"/>
          </w:tcPr>
          <w:p w14:paraId="4F6CA19D" w14:textId="77777777" w:rsidR="004251CC" w:rsidRPr="00DE40C6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E40C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E40C6" w14:paraId="3A0B54F0" w14:textId="77777777" w:rsidTr="00F80998">
        <w:tc>
          <w:tcPr>
            <w:tcW w:w="10890" w:type="dxa"/>
            <w:gridSpan w:val="5"/>
          </w:tcPr>
          <w:p w14:paraId="0C4B265C" w14:textId="77777777" w:rsidR="004251CC" w:rsidRPr="00DE40C6" w:rsidRDefault="00B806DF" w:rsidP="009504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Guided </w:t>
            </w:r>
            <w:r w:rsidR="005507A4">
              <w:rPr>
                <w:rFonts w:asciiTheme="majorHAnsi" w:hAnsiTheme="majorHAnsi"/>
                <w:b/>
                <w:sz w:val="20"/>
                <w:szCs w:val="20"/>
              </w:rPr>
              <w:t xml:space="preserve">Practice </w:t>
            </w:r>
          </w:p>
        </w:tc>
      </w:tr>
    </w:tbl>
    <w:p w14:paraId="5FC659E5" w14:textId="77777777" w:rsidR="0003446E" w:rsidRPr="00D422A8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D422A8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2F"/>
    <w:multiLevelType w:val="hybridMultilevel"/>
    <w:tmpl w:val="0E064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E29A8"/>
    <w:multiLevelType w:val="hybridMultilevel"/>
    <w:tmpl w:val="48A08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24D1C"/>
    <w:multiLevelType w:val="hybridMultilevel"/>
    <w:tmpl w:val="9B7C8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D69E7"/>
    <w:multiLevelType w:val="hybridMultilevel"/>
    <w:tmpl w:val="1A6E6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680E5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B290D"/>
    <w:multiLevelType w:val="hybridMultilevel"/>
    <w:tmpl w:val="355C5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542DD"/>
    <w:multiLevelType w:val="hybridMultilevel"/>
    <w:tmpl w:val="9814E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ED13AE"/>
    <w:multiLevelType w:val="hybridMultilevel"/>
    <w:tmpl w:val="C0E4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8E4108"/>
    <w:multiLevelType w:val="hybridMultilevel"/>
    <w:tmpl w:val="184C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416B15"/>
    <w:multiLevelType w:val="hybridMultilevel"/>
    <w:tmpl w:val="9AF8A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9F53B0"/>
    <w:multiLevelType w:val="hybridMultilevel"/>
    <w:tmpl w:val="8D4AE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6E"/>
    <w:rsid w:val="001403BD"/>
    <w:rsid w:val="0016007A"/>
    <w:rsid w:val="001A0A18"/>
    <w:rsid w:val="00231CEC"/>
    <w:rsid w:val="00232552"/>
    <w:rsid w:val="002F5841"/>
    <w:rsid w:val="00301AC1"/>
    <w:rsid w:val="003029C8"/>
    <w:rsid w:val="003547E3"/>
    <w:rsid w:val="003778D0"/>
    <w:rsid w:val="00380047"/>
    <w:rsid w:val="004251CC"/>
    <w:rsid w:val="00471883"/>
    <w:rsid w:val="004873E9"/>
    <w:rsid w:val="004B7519"/>
    <w:rsid w:val="004C1622"/>
    <w:rsid w:val="004F159C"/>
    <w:rsid w:val="004F4754"/>
    <w:rsid w:val="00527D91"/>
    <w:rsid w:val="005507A4"/>
    <w:rsid w:val="00580568"/>
    <w:rsid w:val="005F1DB4"/>
    <w:rsid w:val="00610D97"/>
    <w:rsid w:val="00637A4F"/>
    <w:rsid w:val="00646488"/>
    <w:rsid w:val="00676B1F"/>
    <w:rsid w:val="006B3A18"/>
    <w:rsid w:val="006D1989"/>
    <w:rsid w:val="006F27C9"/>
    <w:rsid w:val="0070228A"/>
    <w:rsid w:val="00706036"/>
    <w:rsid w:val="00712308"/>
    <w:rsid w:val="00717275"/>
    <w:rsid w:val="00720B51"/>
    <w:rsid w:val="007249CE"/>
    <w:rsid w:val="00800C5D"/>
    <w:rsid w:val="00801F5C"/>
    <w:rsid w:val="00853196"/>
    <w:rsid w:val="008815DF"/>
    <w:rsid w:val="008A366E"/>
    <w:rsid w:val="008B3F82"/>
    <w:rsid w:val="008D4547"/>
    <w:rsid w:val="009504C9"/>
    <w:rsid w:val="00A33D1C"/>
    <w:rsid w:val="00A34608"/>
    <w:rsid w:val="00A77285"/>
    <w:rsid w:val="00AA4AF4"/>
    <w:rsid w:val="00AA658E"/>
    <w:rsid w:val="00AC36BA"/>
    <w:rsid w:val="00AC3AFC"/>
    <w:rsid w:val="00B041AC"/>
    <w:rsid w:val="00B049C7"/>
    <w:rsid w:val="00B31316"/>
    <w:rsid w:val="00B34A2E"/>
    <w:rsid w:val="00B806DF"/>
    <w:rsid w:val="00BD4B6B"/>
    <w:rsid w:val="00C56AEF"/>
    <w:rsid w:val="00C666E3"/>
    <w:rsid w:val="00C8466E"/>
    <w:rsid w:val="00C90520"/>
    <w:rsid w:val="00CB0168"/>
    <w:rsid w:val="00CB45D5"/>
    <w:rsid w:val="00CB7456"/>
    <w:rsid w:val="00CD5DB9"/>
    <w:rsid w:val="00D1163A"/>
    <w:rsid w:val="00D3117F"/>
    <w:rsid w:val="00D422A8"/>
    <w:rsid w:val="00D530F0"/>
    <w:rsid w:val="00DE40C6"/>
    <w:rsid w:val="00DE7298"/>
    <w:rsid w:val="00E8009E"/>
    <w:rsid w:val="00EE4845"/>
    <w:rsid w:val="00EF3FDE"/>
    <w:rsid w:val="00F47058"/>
    <w:rsid w:val="00F6473B"/>
    <w:rsid w:val="00F80998"/>
    <w:rsid w:val="00F83617"/>
    <w:rsid w:val="00FC29C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D5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997</Words>
  <Characters>5687</Characters>
  <Application>Microsoft Macintosh Word</Application>
  <DocSecurity>0</DocSecurity>
  <Lines>47</Lines>
  <Paragraphs>13</Paragraphs>
  <ScaleCrop>false</ScaleCrop>
  <Company>Spring Lane Elementary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29</cp:revision>
  <cp:lastPrinted>2012-08-31T17:06:00Z</cp:lastPrinted>
  <dcterms:created xsi:type="dcterms:W3CDTF">2012-05-09T02:09:00Z</dcterms:created>
  <dcterms:modified xsi:type="dcterms:W3CDTF">2012-11-11T22:18:00Z</dcterms:modified>
</cp:coreProperties>
</file>